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</w:tblGrid>
      <w:tr w:rsidR="009D501F" w14:paraId="56F7B569" w14:textId="77777777" w:rsidTr="00C25F98">
        <w:trPr>
          <w:cantSplit/>
          <w:trHeight w:val="881"/>
          <w:jc w:val="center"/>
        </w:trPr>
        <w:tc>
          <w:tcPr>
            <w:tcW w:w="9639" w:type="dxa"/>
            <w:tcBorders>
              <w:bottom w:val="thinThickSmallGap" w:sz="12" w:space="0" w:color="FF3333"/>
            </w:tcBorders>
          </w:tcPr>
          <w:p w14:paraId="7208CEF0" w14:textId="77777777" w:rsidR="009D501F" w:rsidRDefault="009D501F" w:rsidP="00C25F98">
            <w:pPr>
              <w:spacing w:line="318" w:lineRule="atLeast"/>
              <w:jc w:val="center"/>
              <w:textAlignment w:val="bottom"/>
              <w:rPr>
                <w:rFonts w:ascii="小标宋" w:eastAsia="小标宋"/>
                <w:color w:val="FF3333"/>
                <w:spacing w:val="440"/>
                <w:w w:val="90"/>
                <w:sz w:val="76"/>
                <w:szCs w:val="76"/>
              </w:rPr>
            </w:pPr>
            <w:r>
              <w:rPr>
                <w:rFonts w:ascii="小标宋" w:eastAsia="小标宋" w:hAnsi="方正小标宋_GBK" w:cs="方正小标宋_GBK" w:hint="eastAsia"/>
                <w:color w:val="FF3333"/>
                <w:spacing w:val="354"/>
                <w:sz w:val="64"/>
                <w:szCs w:val="76"/>
              </w:rPr>
              <w:t>中国科协部门发</w:t>
            </w:r>
            <w:r>
              <w:rPr>
                <w:rFonts w:ascii="小标宋" w:eastAsia="小标宋" w:hAnsi="方正小标宋_GBK" w:cs="方正小标宋_GBK" w:hint="eastAsia"/>
                <w:color w:val="FF3333"/>
                <w:spacing w:val="6"/>
                <w:sz w:val="64"/>
                <w:szCs w:val="76"/>
              </w:rPr>
              <w:t>文</w:t>
            </w:r>
          </w:p>
        </w:tc>
      </w:tr>
      <w:tr w:rsidR="009D501F" w14:paraId="3CEC93AC" w14:textId="77777777" w:rsidTr="00C25F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1282"/>
          <w:jc w:val="center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0B1334" w14:textId="77777777" w:rsidR="009D501F" w:rsidRDefault="009D501F" w:rsidP="00C25F98">
            <w:pPr>
              <w:snapToGrid w:val="0"/>
              <w:spacing w:beforeLines="100" w:before="240" w:afterLines="100" w:after="240" w:line="660" w:lineRule="exact"/>
              <w:jc w:val="center"/>
              <w:rPr>
                <w:rFonts w:ascii="小标宋" w:eastAsia="小标宋"/>
                <w:sz w:val="40"/>
                <w:szCs w:val="40"/>
              </w:rPr>
            </w:pPr>
            <w:r>
              <w:rPr>
                <w:rFonts w:ascii="小标宋" w:eastAsia="小标宋"/>
                <w:sz w:val="44"/>
                <w:szCs w:val="44"/>
              </w:rPr>
              <w:t>关于开展第十</w:t>
            </w:r>
            <w:r>
              <w:rPr>
                <w:rFonts w:ascii="小标宋" w:eastAsia="小标宋" w:hint="eastAsia"/>
                <w:sz w:val="44"/>
                <w:szCs w:val="44"/>
              </w:rPr>
              <w:t>五</w:t>
            </w:r>
            <w:r>
              <w:rPr>
                <w:rFonts w:ascii="小标宋" w:eastAsia="小标宋"/>
                <w:sz w:val="44"/>
                <w:szCs w:val="44"/>
              </w:rPr>
              <w:t>届光华工程</w:t>
            </w:r>
            <w:r>
              <w:rPr>
                <w:rFonts w:ascii="小标宋" w:eastAsia="小标宋" w:hint="eastAsia"/>
                <w:sz w:val="44"/>
                <w:szCs w:val="44"/>
              </w:rPr>
              <w:br/>
            </w:r>
            <w:r>
              <w:rPr>
                <w:rFonts w:ascii="小标宋" w:eastAsia="小标宋"/>
                <w:sz w:val="44"/>
                <w:szCs w:val="44"/>
              </w:rPr>
              <w:t>科技奖</w:t>
            </w:r>
            <w:r>
              <w:rPr>
                <w:rFonts w:ascii="小标宋" w:eastAsia="小标宋" w:hint="eastAsia"/>
                <w:sz w:val="44"/>
                <w:szCs w:val="44"/>
              </w:rPr>
              <w:t>提名人选</w:t>
            </w:r>
            <w:r>
              <w:rPr>
                <w:rFonts w:ascii="小标宋" w:eastAsia="小标宋"/>
                <w:sz w:val="44"/>
                <w:szCs w:val="44"/>
              </w:rPr>
              <w:t>推荐工作的通知</w:t>
            </w:r>
          </w:p>
        </w:tc>
      </w:tr>
    </w:tbl>
    <w:p w14:paraId="5AEA08E5" w14:textId="77777777" w:rsidR="009D501F" w:rsidRDefault="009D501F" w:rsidP="009D501F">
      <w:pPr>
        <w:spacing w:line="560" w:lineRule="exact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各全国学会、协会、研究会秘书处（办公室）：</w:t>
      </w:r>
    </w:p>
    <w:p w14:paraId="5F642A1B" w14:textId="77777777" w:rsidR="009D501F" w:rsidRDefault="009D501F" w:rsidP="009D501F">
      <w:pPr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光华工程科技奖由光华科技奖励基金会设立，主要奖励在工程科学技术及工程管理领域做出重要贡献、取得杰出成就的中国工程科技专家。受光华工程科技奖办公室委托，中国科协科学技术创新部负责组织全国学会、协会、研究会（以下简称学会）开展第十五届光华工程科技奖候选人推荐提名工作。有关事项通知如下：</w:t>
      </w:r>
    </w:p>
    <w:p w14:paraId="20B043BF" w14:textId="77777777" w:rsidR="009D501F" w:rsidRDefault="009D501F" w:rsidP="009D501F">
      <w:pPr>
        <w:spacing w:line="560" w:lineRule="exact"/>
        <w:ind w:firstLineChars="200" w:firstLine="640"/>
        <w:rPr>
          <w:rFonts w:ascii="黑体" w:eastAsia="黑体" w:hAnsi="黑体" w:cs="宋体"/>
          <w:sz w:val="32"/>
          <w:szCs w:val="32"/>
        </w:rPr>
      </w:pPr>
      <w:r>
        <w:rPr>
          <w:rFonts w:ascii="黑体" w:eastAsia="黑体" w:hAnsi="黑体" w:cs="宋体" w:hint="eastAsia"/>
          <w:sz w:val="32"/>
          <w:szCs w:val="32"/>
        </w:rPr>
        <w:t>一、学会推荐</w:t>
      </w:r>
    </w:p>
    <w:p w14:paraId="2523CC7B" w14:textId="77777777" w:rsidR="009D501F" w:rsidRDefault="009D501F" w:rsidP="009D501F">
      <w:pPr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请各学会按照《光华工程科技奖管理细则》要求，认真组织专家进行评议、推荐，每个学会可推荐人选不超过3名，其中院士不超过1名。推选结果须经学会理事长或法定代表人签署并在学会官网对外公示，公示时间不少于5个工作日。各学会推荐工作应于10月15日前完成。</w:t>
      </w:r>
    </w:p>
    <w:p w14:paraId="69685935" w14:textId="77777777" w:rsidR="009D501F" w:rsidRDefault="009D501F" w:rsidP="009D501F">
      <w:pPr>
        <w:spacing w:line="560" w:lineRule="exact"/>
        <w:ind w:firstLineChars="200" w:firstLine="640"/>
        <w:rPr>
          <w:rFonts w:ascii="黑体" w:eastAsia="黑体" w:hAnsi="黑体" w:cs="宋体"/>
          <w:sz w:val="32"/>
          <w:szCs w:val="32"/>
        </w:rPr>
      </w:pPr>
      <w:r>
        <w:rPr>
          <w:rFonts w:ascii="黑体" w:eastAsia="黑体" w:hAnsi="黑体" w:cs="宋体" w:hint="eastAsia"/>
          <w:sz w:val="32"/>
          <w:szCs w:val="32"/>
        </w:rPr>
        <w:t>二、中国科协评审</w:t>
      </w:r>
    </w:p>
    <w:p w14:paraId="63332DE1" w14:textId="77777777" w:rsidR="009D501F" w:rsidRDefault="009D501F" w:rsidP="009D501F">
      <w:pPr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中国科协按照光华奖办公室分配名额，根据《第十五届光华工程科技奖提名人选中国科协遴选推荐办法》，组织有关评审工作并确定推荐人选。</w:t>
      </w:r>
    </w:p>
    <w:p w14:paraId="29E14161" w14:textId="77777777" w:rsidR="009D501F" w:rsidRDefault="009D501F" w:rsidP="009D501F">
      <w:pPr>
        <w:spacing w:line="600" w:lineRule="exact"/>
        <w:ind w:firstLineChars="200" w:firstLine="640"/>
        <w:rPr>
          <w:rFonts w:ascii="黑体" w:eastAsia="黑体" w:hAnsi="黑体" w:cs="宋体"/>
          <w:sz w:val="32"/>
          <w:szCs w:val="32"/>
        </w:rPr>
      </w:pPr>
      <w:r>
        <w:rPr>
          <w:rFonts w:ascii="黑体" w:eastAsia="黑体" w:hAnsi="黑体" w:cs="宋体" w:hint="eastAsia"/>
          <w:sz w:val="32"/>
          <w:szCs w:val="32"/>
        </w:rPr>
        <w:lastRenderedPageBreak/>
        <w:t>三、提名条件</w:t>
      </w:r>
    </w:p>
    <w:p w14:paraId="4195F630" w14:textId="77777777" w:rsidR="009D501F" w:rsidRDefault="009D501F" w:rsidP="009D501F">
      <w:pPr>
        <w:spacing w:line="60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非院士候选人年龄不超过65周岁（1958年1月1日及以后出生）。候选人如为院士，年龄不受限制。候选人应满足如下条件之一：</w:t>
      </w:r>
    </w:p>
    <w:p w14:paraId="31126202" w14:textId="77777777" w:rsidR="009D501F" w:rsidRDefault="009D501F" w:rsidP="009D501F">
      <w:pPr>
        <w:spacing w:line="60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（一）在重大工程设计、研制、建造、生产、运行、管理等方面解决关键科学技术问题，有重要贡献者；</w:t>
      </w:r>
    </w:p>
    <w:p w14:paraId="2946C703" w14:textId="77777777" w:rsidR="009D501F" w:rsidRDefault="009D501F" w:rsidP="009D501F">
      <w:pPr>
        <w:spacing w:line="60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（二）在工程科学技术及管理领域有重要发现、发明，并有显著应用成效，成绩杰出者；</w:t>
      </w:r>
    </w:p>
    <w:p w14:paraId="1B4D813A" w14:textId="77777777" w:rsidR="009D501F" w:rsidRDefault="009D501F" w:rsidP="009D501F">
      <w:pPr>
        <w:spacing w:line="60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（三）应用本人研究成果、发明创造，发展高新技术及相关产业，成效特别显著者。</w:t>
      </w:r>
    </w:p>
    <w:p w14:paraId="07635E53" w14:textId="77777777" w:rsidR="009D501F" w:rsidRDefault="009D501F" w:rsidP="009D501F">
      <w:pPr>
        <w:spacing w:line="600" w:lineRule="exact"/>
        <w:ind w:firstLineChars="200" w:firstLine="640"/>
        <w:rPr>
          <w:rFonts w:ascii="黑体" w:eastAsia="黑体" w:hAnsi="黑体" w:cs="宋体"/>
          <w:sz w:val="32"/>
          <w:szCs w:val="32"/>
        </w:rPr>
      </w:pPr>
      <w:r>
        <w:rPr>
          <w:rFonts w:ascii="黑体" w:eastAsia="黑体" w:hAnsi="黑体" w:cs="宋体" w:hint="eastAsia"/>
          <w:sz w:val="32"/>
          <w:szCs w:val="32"/>
        </w:rPr>
        <w:t>四、有关说明</w:t>
      </w:r>
    </w:p>
    <w:p w14:paraId="0A2637E0" w14:textId="77777777" w:rsidR="009D501F" w:rsidRDefault="009D501F" w:rsidP="009D501F">
      <w:pPr>
        <w:spacing w:line="60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在学会推荐、中国科协评审阶段，候选人和学会无需报送纸质材料，仅需按照系统要求在线填报有关内容、材料。推荐人选产生后，中国科协将通知学会正式报送材料。</w:t>
      </w:r>
    </w:p>
    <w:p w14:paraId="773A35CF" w14:textId="77777777" w:rsidR="009D501F" w:rsidRDefault="009D501F" w:rsidP="009D501F">
      <w:pPr>
        <w:spacing w:line="60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（一）候选人本人实名注册“中国科协智慧评审系统”</w:t>
      </w: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https://kecaihui.cast.org.cn</w:t>
      </w:r>
      <w:r>
        <w:rPr>
          <w:rFonts w:eastAsia="仿宋_GB2312"/>
          <w:sz w:val="32"/>
          <w:szCs w:val="32"/>
        </w:rPr>
        <w:t>）</w:t>
      </w:r>
      <w:r>
        <w:rPr>
          <w:rFonts w:ascii="仿宋_GB2312" w:eastAsia="仿宋_GB2312" w:hAnsi="仿宋_GB2312" w:cs="仿宋_GB2312" w:hint="eastAsia"/>
          <w:sz w:val="32"/>
          <w:szCs w:val="32"/>
        </w:rPr>
        <w:t>，在线填写《提名书》和有关附件材料等，上传本人签字的承诺页、不涉密证明，凭“推荐码”提交至学会（具体时间以学会要求为准）。“推荐码”是建立推荐关系的重要标识，由学会提供给候选人。各项填报信息以系统提示为准。</w:t>
      </w:r>
    </w:p>
    <w:p w14:paraId="0F2F3133" w14:textId="77777777" w:rsidR="009D501F" w:rsidRDefault="009D501F" w:rsidP="009D501F">
      <w:pPr>
        <w:pStyle w:val="ab"/>
        <w:widowControl w:val="0"/>
        <w:spacing w:line="600" w:lineRule="exact"/>
        <w:ind w:firstLineChars="200" w:firstLine="656"/>
        <w:rPr>
          <w:rFonts w:hAnsi="仿宋_GB2312" w:cs="仿宋_GB2312"/>
          <w:szCs w:val="32"/>
        </w:rPr>
      </w:pPr>
      <w:r>
        <w:rPr>
          <w:rFonts w:hAnsi="仿宋_GB2312" w:cs="仿宋_GB2312" w:hint="eastAsia"/>
          <w:spacing w:val="4"/>
          <w:szCs w:val="32"/>
        </w:rPr>
        <w:t>（二）请</w:t>
      </w:r>
      <w:r>
        <w:rPr>
          <w:rFonts w:hAnsi="仿宋_GB2312" w:cs="仿宋_GB2312" w:hint="eastAsia"/>
          <w:szCs w:val="32"/>
        </w:rPr>
        <w:t>各学会通过</w:t>
      </w:r>
      <w:r>
        <w:rPr>
          <w:rFonts w:hAnsi="仿宋_GB2312" w:cs="仿宋_GB2312" w:hint="eastAsia"/>
          <w:spacing w:val="4"/>
          <w:szCs w:val="32"/>
        </w:rPr>
        <w:t>“中国科协智慧评审系统”查收“推荐码”，并将“推荐码”发送给拟推荐人选。各学会</w:t>
      </w:r>
      <w:r>
        <w:rPr>
          <w:rFonts w:hAnsi="仿宋_GB2312" w:cs="仿宋_GB2312" w:hint="eastAsia"/>
          <w:szCs w:val="32"/>
        </w:rPr>
        <w:t>在线审核</w:t>
      </w:r>
      <w:r>
        <w:rPr>
          <w:rFonts w:hAnsi="仿宋_GB2312" w:cs="仿宋_GB2312" w:hint="eastAsia"/>
          <w:szCs w:val="32"/>
        </w:rPr>
        <w:lastRenderedPageBreak/>
        <w:t>候选人材料，根据分配名额确定正式推荐人选，并填写提名意见、上传签字（盖章）的提名意见页，上传《推荐情况报告》PDF版，完成提名。《推荐情况报告》主要内容包括：推荐工作组织情况、推荐对象公示情况、推荐意见等</w:t>
      </w:r>
      <w:r>
        <w:rPr>
          <w:rFonts w:hAnsi="仿宋_GB2312" w:cs="仿宋_GB2312" w:hint="eastAsia"/>
          <w:spacing w:val="4"/>
          <w:szCs w:val="32"/>
        </w:rPr>
        <w:t>。</w:t>
      </w:r>
      <w:r>
        <w:rPr>
          <w:rFonts w:hint="eastAsia"/>
          <w:szCs w:val="32"/>
        </w:rPr>
        <w:t>报告须加盖学会公章，由</w:t>
      </w:r>
      <w:r>
        <w:rPr>
          <w:rFonts w:hAnsi="宋体" w:cs="宋体" w:hint="eastAsia"/>
          <w:szCs w:val="32"/>
        </w:rPr>
        <w:t>学会理事长或法定代表人签字（盖章）</w:t>
      </w:r>
      <w:r>
        <w:rPr>
          <w:rFonts w:hint="eastAsia"/>
          <w:szCs w:val="32"/>
        </w:rPr>
        <w:t>。</w:t>
      </w:r>
    </w:p>
    <w:p w14:paraId="207F33B1" w14:textId="77777777" w:rsidR="009D501F" w:rsidRDefault="009D501F" w:rsidP="009D501F">
      <w:pPr>
        <w:spacing w:line="600" w:lineRule="exact"/>
        <w:ind w:firstLineChars="200" w:firstLine="640"/>
        <w:rPr>
          <w:rFonts w:ascii="仿宋_GB2312" w:eastAsia="仿宋_GB2312" w:hAnsi="宋体" w:cs="宋体"/>
          <w:sz w:val="32"/>
          <w:szCs w:val="32"/>
          <w:highlight w:val="yellow"/>
        </w:rPr>
      </w:pPr>
      <w:r>
        <w:rPr>
          <w:rFonts w:ascii="仿宋_GB2312" w:eastAsia="仿宋_GB2312" w:hint="eastAsia"/>
          <w:sz w:val="32"/>
          <w:szCs w:val="32"/>
        </w:rPr>
        <w:t>（三）</w:t>
      </w:r>
      <w:r>
        <w:rPr>
          <w:rFonts w:ascii="仿宋_GB2312" w:eastAsia="仿宋_GB2312" w:hAnsi="仿宋" w:hint="eastAsia"/>
          <w:sz w:val="32"/>
          <w:szCs w:val="32"/>
        </w:rPr>
        <w:t>推荐人选产生后，</w:t>
      </w:r>
      <w:r>
        <w:rPr>
          <w:rFonts w:ascii="仿宋_GB2312" w:eastAsia="仿宋_GB2312" w:hint="eastAsia"/>
          <w:sz w:val="32"/>
          <w:szCs w:val="32"/>
        </w:rPr>
        <w:t>学会正式报送材料，包括：</w:t>
      </w:r>
    </w:p>
    <w:p w14:paraId="4AEECFB0" w14:textId="77777777" w:rsidR="009D501F" w:rsidRDefault="009D501F" w:rsidP="009D501F">
      <w:pPr>
        <w:spacing w:line="60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1</w:t>
      </w:r>
      <w:r>
        <w:rPr>
          <w:rFonts w:ascii="仿宋_GB2312" w:eastAsia="仿宋_GB2312" w:hAnsi="宋体" w:cs="宋体"/>
          <w:sz w:val="32"/>
          <w:szCs w:val="32"/>
        </w:rPr>
        <w:t>.</w:t>
      </w:r>
      <w:r>
        <w:rPr>
          <w:rFonts w:ascii="仿宋_GB2312" w:eastAsia="仿宋_GB2312" w:hAnsi="宋体" w:cs="宋体" w:hint="eastAsia"/>
          <w:sz w:val="32"/>
          <w:szCs w:val="32"/>
        </w:rPr>
        <w:t>系统生成的《光华工程科技奖提名书》签字盖章版纸质版原件一式3份，均需为签名、盖章的原件，电子版材料1份（电子版以被提名人名字+所参评学部命名，要求填写完整，需签名或盖章处用扫描电子版替代。电子版文件为可编辑的Word2007文档），发送至</w:t>
      </w:r>
      <w:r>
        <w:rPr>
          <w:rFonts w:eastAsia="仿宋_GB2312"/>
          <w:sz w:val="32"/>
          <w:szCs w:val="32"/>
        </w:rPr>
        <w:t>guanghua@cos.org.cn</w:t>
      </w:r>
      <w:r>
        <w:rPr>
          <w:rFonts w:ascii="仿宋_GB2312" w:eastAsia="仿宋_GB2312" w:hAnsi="宋体" w:cs="宋体" w:hint="eastAsia"/>
          <w:sz w:val="32"/>
          <w:szCs w:val="32"/>
        </w:rPr>
        <w:t>；</w:t>
      </w:r>
    </w:p>
    <w:p w14:paraId="46A26A3B" w14:textId="77777777" w:rsidR="009D501F" w:rsidRDefault="009D501F" w:rsidP="009D501F">
      <w:pPr>
        <w:spacing w:line="60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2</w:t>
      </w:r>
      <w:r>
        <w:rPr>
          <w:rFonts w:ascii="仿宋_GB2312" w:eastAsia="仿宋_GB2312" w:hAnsi="宋体" w:cs="宋体"/>
          <w:sz w:val="32"/>
          <w:szCs w:val="32"/>
        </w:rPr>
        <w:t>.</w:t>
      </w:r>
      <w:r>
        <w:rPr>
          <w:rFonts w:ascii="仿宋_GB2312" w:eastAsia="仿宋_GB2312" w:hAnsi="宋体" w:cs="宋体" w:hint="eastAsia"/>
          <w:sz w:val="32"/>
          <w:szCs w:val="32"/>
        </w:rPr>
        <w:t>附件材料1套（</w:t>
      </w:r>
      <w:r>
        <w:rPr>
          <w:rFonts w:ascii="仿宋_GB2312" w:eastAsia="仿宋_GB2312"/>
          <w:sz w:val="32"/>
          <w:szCs w:val="32"/>
        </w:rPr>
        <w:t>所附原始材料不超过5篇册</w:t>
      </w:r>
      <w:r>
        <w:rPr>
          <w:rFonts w:ascii="仿宋_GB2312" w:eastAsia="仿宋_GB2312" w:hAnsi="宋体" w:cs="宋体" w:hint="eastAsia"/>
          <w:sz w:val="32"/>
          <w:szCs w:val="32"/>
        </w:rPr>
        <w:t>）；</w:t>
      </w:r>
    </w:p>
    <w:p w14:paraId="5FD2245C" w14:textId="77777777" w:rsidR="009D501F" w:rsidRDefault="009D501F" w:rsidP="009D501F">
      <w:pPr>
        <w:spacing w:line="60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3</w:t>
      </w:r>
      <w:r>
        <w:rPr>
          <w:rFonts w:ascii="仿宋_GB2312" w:eastAsia="仿宋_GB2312" w:hAnsi="宋体" w:cs="宋体"/>
          <w:sz w:val="32"/>
          <w:szCs w:val="32"/>
        </w:rPr>
        <w:t>.</w:t>
      </w:r>
      <w:r>
        <w:rPr>
          <w:rFonts w:ascii="仿宋_GB2312" w:eastAsia="仿宋_GB2312" w:hAnsi="宋体" w:cs="宋体" w:hint="eastAsia"/>
          <w:sz w:val="32"/>
          <w:szCs w:val="32"/>
        </w:rPr>
        <w:t>提名书及附件材料不涉及国家秘密和敏感信息证明1份，由候选人人事关系所在单位出具。</w:t>
      </w:r>
    </w:p>
    <w:p w14:paraId="1BC9CFD7" w14:textId="77777777" w:rsidR="009D501F" w:rsidRDefault="009D501F" w:rsidP="009D501F">
      <w:pPr>
        <w:spacing w:line="60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《光华工程科技奖管理细则》《光华工程科技奖提名书》等相关资料可从中国工程院网站下载，网址：</w:t>
      </w:r>
      <w:r>
        <w:rPr>
          <w:rFonts w:eastAsia="仿宋_GB2312"/>
          <w:sz w:val="32"/>
          <w:szCs w:val="32"/>
        </w:rPr>
        <w:t>http://www.cae.cn</w:t>
      </w:r>
      <w:r>
        <w:rPr>
          <w:rFonts w:ascii="仿宋_GB2312" w:eastAsia="仿宋_GB2312" w:hAnsi="宋体" w:cs="宋体"/>
          <w:sz w:val="32"/>
          <w:szCs w:val="32"/>
        </w:rPr>
        <w:t>（人才培养</w:t>
      </w:r>
      <w:r>
        <w:rPr>
          <w:rFonts w:ascii="仿宋_GB2312" w:eastAsia="仿宋_GB2312" w:hAnsi="宋体" w:cs="宋体"/>
          <w:sz w:val="32"/>
          <w:szCs w:val="32"/>
        </w:rPr>
        <w:t>——</w:t>
      </w:r>
      <w:r>
        <w:rPr>
          <w:rFonts w:ascii="仿宋_GB2312" w:eastAsia="仿宋_GB2312" w:hAnsi="宋体" w:cs="宋体"/>
          <w:sz w:val="32"/>
          <w:szCs w:val="32"/>
        </w:rPr>
        <w:t>光华工程科技奖</w:t>
      </w:r>
      <w:r>
        <w:rPr>
          <w:rFonts w:ascii="仿宋_GB2312" w:eastAsia="仿宋_GB2312" w:hAnsi="宋体" w:cs="宋体"/>
          <w:sz w:val="32"/>
          <w:szCs w:val="32"/>
        </w:rPr>
        <w:t>——</w:t>
      </w:r>
      <w:r>
        <w:rPr>
          <w:rFonts w:ascii="仿宋_GB2312" w:eastAsia="仿宋_GB2312" w:hAnsi="宋体" w:cs="宋体" w:hint="eastAsia"/>
          <w:sz w:val="32"/>
          <w:szCs w:val="32"/>
        </w:rPr>
        <w:t>光华奖提名）。</w:t>
      </w:r>
    </w:p>
    <w:p w14:paraId="28372C98" w14:textId="77777777" w:rsidR="009D501F" w:rsidRDefault="009D501F" w:rsidP="009D501F">
      <w:pPr>
        <w:spacing w:line="60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推荐咨询和材料接收：中国兵工学会</w:t>
      </w:r>
    </w:p>
    <w:p w14:paraId="67B6939D" w14:textId="77777777" w:rsidR="009D501F" w:rsidRDefault="009D501F" w:rsidP="009D501F">
      <w:pPr>
        <w:spacing w:line="60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联 系 人：栗晓</w:t>
      </w:r>
      <w:r>
        <w:rPr>
          <w:rFonts w:ascii="宋体" w:hAnsi="宋体" w:cs="微软雅黑" w:hint="eastAsia"/>
          <w:sz w:val="30"/>
          <w:szCs w:val="32"/>
        </w:rPr>
        <w:t>喆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  尹春玲</w:t>
      </w:r>
    </w:p>
    <w:p w14:paraId="6249EA6A" w14:textId="77777777" w:rsidR="009D501F" w:rsidRDefault="009D501F" w:rsidP="009D501F">
      <w:pPr>
        <w:spacing w:line="60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联系电话：010-68962717  68966158</w:t>
      </w:r>
    </w:p>
    <w:p w14:paraId="48B2D26D" w14:textId="77777777" w:rsidR="009D501F" w:rsidRDefault="009D501F" w:rsidP="009D501F">
      <w:pPr>
        <w:spacing w:line="600" w:lineRule="exact"/>
        <w:ind w:firstLineChars="200" w:firstLine="640"/>
        <w:rPr>
          <w:rFonts w:eastAsia="仿宋_GB2312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电子信箱：</w:t>
      </w:r>
      <w:r>
        <w:rPr>
          <w:rFonts w:eastAsia="仿宋_GB2312"/>
          <w:sz w:val="32"/>
          <w:szCs w:val="32"/>
        </w:rPr>
        <w:t>guanghua@cos.org.cn  lixiaozhe@cos.org.cn</w:t>
      </w:r>
    </w:p>
    <w:p w14:paraId="0F3F8B59" w14:textId="77777777" w:rsidR="009D501F" w:rsidRDefault="009D501F" w:rsidP="009D501F">
      <w:pPr>
        <w:spacing w:line="58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/>
          <w:sz w:val="32"/>
          <w:szCs w:val="32"/>
        </w:rPr>
        <w:br w:type="page"/>
      </w:r>
      <w:r>
        <w:rPr>
          <w:rFonts w:ascii="仿宋_GB2312" w:eastAsia="仿宋_GB2312" w:hAnsi="宋体" w:cs="宋体" w:hint="eastAsia"/>
          <w:sz w:val="32"/>
          <w:szCs w:val="32"/>
        </w:rPr>
        <w:lastRenderedPageBreak/>
        <w:t>业务咨询：中国科协科学技术创新部科创平台处</w:t>
      </w:r>
    </w:p>
    <w:p w14:paraId="13D19074" w14:textId="77777777" w:rsidR="009D501F" w:rsidRDefault="009D501F" w:rsidP="009D501F">
      <w:pPr>
        <w:spacing w:line="58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 xml:space="preserve">联 系 人：丁 </w:t>
      </w:r>
      <w:r>
        <w:rPr>
          <w:rFonts w:ascii="仿宋_GB2312" w:eastAsia="仿宋_GB2312" w:hAnsi="宋体" w:cs="宋体"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宁  张 </w:t>
      </w:r>
      <w:r>
        <w:rPr>
          <w:rFonts w:ascii="仿宋_GB2312" w:eastAsia="仿宋_GB2312" w:hAnsi="宋体" w:cs="宋体"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sz w:val="32"/>
          <w:szCs w:val="32"/>
        </w:rPr>
        <w:t>博</w:t>
      </w:r>
    </w:p>
    <w:p w14:paraId="699F71AD" w14:textId="77777777" w:rsidR="009D501F" w:rsidRDefault="009D501F" w:rsidP="009D501F">
      <w:pPr>
        <w:spacing w:line="58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联系电话：0</w:t>
      </w:r>
      <w:r>
        <w:rPr>
          <w:rFonts w:ascii="仿宋_GB2312" w:eastAsia="仿宋_GB2312" w:hAnsi="宋体" w:cs="宋体"/>
          <w:sz w:val="32"/>
          <w:szCs w:val="32"/>
        </w:rPr>
        <w:t>10-</w:t>
      </w:r>
      <w:r>
        <w:rPr>
          <w:rFonts w:ascii="仿宋_GB2312" w:eastAsia="仿宋_GB2312" w:hAnsi="宋体" w:cs="宋体" w:hint="eastAsia"/>
          <w:sz w:val="32"/>
          <w:szCs w:val="32"/>
        </w:rPr>
        <w:t>685</w:t>
      </w:r>
      <w:r>
        <w:rPr>
          <w:rFonts w:ascii="仿宋_GB2312" w:eastAsia="仿宋_GB2312" w:hAnsi="宋体" w:cs="宋体"/>
          <w:sz w:val="32"/>
          <w:szCs w:val="32"/>
        </w:rPr>
        <w:t>81366</w:t>
      </w:r>
    </w:p>
    <w:p w14:paraId="24D8FB40" w14:textId="77777777" w:rsidR="009D501F" w:rsidRDefault="009D501F" w:rsidP="009D501F">
      <w:pPr>
        <w:spacing w:line="580" w:lineRule="exact"/>
        <w:ind w:firstLineChars="200" w:firstLine="640"/>
        <w:rPr>
          <w:sz w:val="32"/>
          <w:szCs w:val="21"/>
        </w:rPr>
      </w:pPr>
      <w:r>
        <w:rPr>
          <w:rFonts w:ascii="仿宋_GB2312" w:eastAsia="仿宋_GB2312" w:hAnsi="宋体" w:cs="宋体" w:hint="eastAsia"/>
          <w:sz w:val="32"/>
          <w:szCs w:val="32"/>
        </w:rPr>
        <w:t>电子信箱：</w:t>
      </w:r>
      <w:r>
        <w:rPr>
          <w:rFonts w:eastAsia="仿宋_GB2312"/>
          <w:sz w:val="32"/>
          <w:szCs w:val="32"/>
        </w:rPr>
        <w:t>kechuangpingtai@cast.org.cn</w:t>
      </w:r>
    </w:p>
    <w:p w14:paraId="332B9454" w14:textId="77777777" w:rsidR="009D501F" w:rsidRDefault="009D501F" w:rsidP="009D501F">
      <w:pPr>
        <w:spacing w:line="58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</w:p>
    <w:p w14:paraId="29E61855" w14:textId="77777777" w:rsidR="009D501F" w:rsidRDefault="009D501F" w:rsidP="009D501F">
      <w:pPr>
        <w:spacing w:line="58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系统支持：中国科协培训和人才服务中心</w:t>
      </w:r>
    </w:p>
    <w:p w14:paraId="7B404918" w14:textId="77777777" w:rsidR="009D501F" w:rsidRDefault="009D501F" w:rsidP="009D501F">
      <w:pPr>
        <w:spacing w:line="58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联 系 人：杨  捷  唐乃膨</w:t>
      </w:r>
    </w:p>
    <w:p w14:paraId="6C412436" w14:textId="77777777" w:rsidR="009D501F" w:rsidRDefault="009D501F" w:rsidP="009D501F">
      <w:pPr>
        <w:spacing w:line="58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联系电话：0</w:t>
      </w:r>
      <w:r>
        <w:rPr>
          <w:rFonts w:ascii="仿宋_GB2312" w:eastAsia="仿宋_GB2312" w:hAnsi="宋体" w:cs="宋体"/>
          <w:sz w:val="32"/>
          <w:szCs w:val="32"/>
        </w:rPr>
        <w:t>10-</w:t>
      </w:r>
      <w:r>
        <w:rPr>
          <w:rFonts w:ascii="仿宋_GB2312" w:eastAsia="仿宋_GB2312" w:hAnsi="宋体" w:cs="宋体" w:hint="eastAsia"/>
          <w:sz w:val="32"/>
          <w:szCs w:val="32"/>
        </w:rPr>
        <w:t>62165293</w:t>
      </w:r>
    </w:p>
    <w:p w14:paraId="1A172D9F" w14:textId="77777777" w:rsidR="009D501F" w:rsidRDefault="009D501F" w:rsidP="009D501F">
      <w:pPr>
        <w:spacing w:line="580" w:lineRule="exact"/>
        <w:ind w:firstLineChars="200" w:firstLine="640"/>
        <w:rPr>
          <w:rFonts w:eastAsia="仿宋_GB2312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电子信箱：</w:t>
      </w:r>
      <w:r>
        <w:rPr>
          <w:rFonts w:eastAsia="仿宋_GB2312"/>
          <w:sz w:val="32"/>
          <w:szCs w:val="32"/>
        </w:rPr>
        <w:t>yangjie@cast.org.cn</w:t>
      </w:r>
    </w:p>
    <w:p w14:paraId="063DE5F0" w14:textId="77777777" w:rsidR="009D501F" w:rsidRDefault="009D501F" w:rsidP="009D501F">
      <w:pPr>
        <w:spacing w:line="58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</w:p>
    <w:p w14:paraId="0FAACC02" w14:textId="77777777" w:rsidR="009D501F" w:rsidRDefault="009D501F" w:rsidP="009D501F">
      <w:pPr>
        <w:spacing w:line="560" w:lineRule="exact"/>
        <w:ind w:firstLineChars="200" w:firstLine="640"/>
        <w:rPr>
          <w:rFonts w:ascii="仿宋_GB2312" w:eastAsia="仿宋_GB2312" w:hAnsi="宋体" w:cs="宋体"/>
          <w:color w:val="000000"/>
          <w:sz w:val="32"/>
          <w:szCs w:val="32"/>
        </w:rPr>
      </w:pPr>
    </w:p>
    <w:p w14:paraId="26611576" w14:textId="77777777" w:rsidR="009D501F" w:rsidRDefault="009D501F" w:rsidP="009D501F">
      <w:pPr>
        <w:spacing w:line="560" w:lineRule="exact"/>
        <w:ind w:firstLineChars="200" w:firstLine="640"/>
        <w:rPr>
          <w:rFonts w:ascii="仿宋_GB2312" w:eastAsia="仿宋_GB2312" w:hAnsi="宋体" w:cs="宋体"/>
          <w:color w:val="000000"/>
          <w:sz w:val="32"/>
          <w:szCs w:val="32"/>
        </w:rPr>
      </w:pPr>
    </w:p>
    <w:p w14:paraId="75811433" w14:textId="77777777" w:rsidR="009D501F" w:rsidRDefault="009D501F" w:rsidP="009D501F">
      <w:pPr>
        <w:spacing w:line="560" w:lineRule="exact"/>
        <w:ind w:firstLineChars="1369" w:firstLine="4381"/>
        <w:rPr>
          <w:rFonts w:ascii="仿宋_GB2312" w:eastAsia="仿宋_GB2312" w:hAnsi="宋体" w:cs="宋体"/>
          <w:color w:val="00000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/>
          <w:sz w:val="32"/>
          <w:szCs w:val="32"/>
        </w:rPr>
        <w:t>中国科协科学技术创新部</w:t>
      </w:r>
    </w:p>
    <w:p w14:paraId="73F0DB8A" w14:textId="77777777" w:rsidR="009D501F" w:rsidRDefault="009D501F" w:rsidP="009D501F">
      <w:pPr>
        <w:spacing w:line="560" w:lineRule="exact"/>
        <w:ind w:rightChars="600" w:right="1260" w:firstLineChars="200" w:firstLine="640"/>
        <w:jc w:val="right"/>
        <w:rPr>
          <w:rFonts w:ascii="仿宋" w:eastAsia="仿宋" w:hAnsi="仿宋"/>
        </w:rPr>
      </w:pPr>
      <w:r>
        <w:rPr>
          <w:rFonts w:ascii="仿宋_GB2312" w:eastAsia="仿宋_GB2312" w:hAnsi="宋体" w:cs="宋体" w:hint="eastAsia"/>
          <w:color w:val="000000"/>
          <w:sz w:val="32"/>
          <w:szCs w:val="32"/>
        </w:rPr>
        <w:t>20</w:t>
      </w:r>
      <w:r>
        <w:rPr>
          <w:rFonts w:ascii="仿宋_GB2312" w:eastAsia="仿宋_GB2312" w:hAnsi="宋体" w:cs="宋体"/>
          <w:color w:val="000000"/>
          <w:sz w:val="32"/>
          <w:szCs w:val="32"/>
        </w:rPr>
        <w:t>23</w:t>
      </w:r>
      <w:r>
        <w:rPr>
          <w:rFonts w:ascii="仿宋_GB2312" w:eastAsia="仿宋_GB2312" w:hAnsi="宋体" w:cs="宋体" w:hint="eastAsia"/>
          <w:color w:val="000000"/>
          <w:sz w:val="32"/>
          <w:szCs w:val="32"/>
        </w:rPr>
        <w:t>年</w:t>
      </w:r>
      <w:r>
        <w:rPr>
          <w:rFonts w:ascii="仿宋_GB2312" w:eastAsia="仿宋_GB2312" w:hAnsi="宋体" w:cs="宋体"/>
          <w:color w:val="000000"/>
          <w:sz w:val="32"/>
          <w:szCs w:val="32"/>
        </w:rPr>
        <w:t>9</w:t>
      </w:r>
      <w:r>
        <w:rPr>
          <w:rFonts w:ascii="仿宋_GB2312" w:eastAsia="仿宋_GB2312" w:hAnsi="宋体" w:cs="宋体" w:hint="eastAsia"/>
          <w:color w:val="000000"/>
          <w:sz w:val="32"/>
          <w:szCs w:val="32"/>
        </w:rPr>
        <w:t xml:space="preserve">月22日 </w:t>
      </w:r>
    </w:p>
    <w:p w14:paraId="7A233670" w14:textId="77777777" w:rsidR="009D501F" w:rsidRDefault="009D501F" w:rsidP="009D501F">
      <w:pPr>
        <w:snapToGrid w:val="0"/>
        <w:spacing w:line="600" w:lineRule="exact"/>
      </w:pPr>
    </w:p>
    <w:p w14:paraId="737F927F" w14:textId="1FE30C77" w:rsidR="00E41CA9" w:rsidRPr="00061407" w:rsidRDefault="00E41CA9" w:rsidP="00061407">
      <w:pPr>
        <w:widowControl/>
        <w:spacing w:line="560" w:lineRule="exact"/>
        <w:ind w:firstLineChars="1500" w:firstLine="4800"/>
        <w:jc w:val="left"/>
        <w:rPr>
          <w:rFonts w:ascii="仿宋" w:eastAsia="仿宋" w:hAnsi="仿宋" w:cs="宋体"/>
          <w:color w:val="000000"/>
          <w:kern w:val="0"/>
          <w:sz w:val="32"/>
          <w:szCs w:val="32"/>
        </w:rPr>
      </w:pPr>
    </w:p>
    <w:sectPr w:rsidR="00E41CA9" w:rsidRPr="00061407">
      <w:footerReference w:type="even" r:id="rId7"/>
      <w:footerReference w:type="default" r:id="rId8"/>
      <w:pgSz w:w="11907" w:h="16840"/>
      <w:pgMar w:top="1701" w:right="1474" w:bottom="992" w:left="1588" w:header="0" w:footer="1644" w:gutter="0"/>
      <w:cols w:space="720"/>
      <w:titlePg/>
      <w:docGrid w:linePitch="381" w:charSpace="-57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E17AD" w14:textId="77777777" w:rsidR="00BD5043" w:rsidRDefault="00BD5043" w:rsidP="00665E04">
      <w:r>
        <w:separator/>
      </w:r>
    </w:p>
  </w:endnote>
  <w:endnote w:type="continuationSeparator" w:id="0">
    <w:p w14:paraId="4C700129" w14:textId="77777777" w:rsidR="00BD5043" w:rsidRDefault="00BD5043" w:rsidP="00665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小标宋">
    <w:altName w:val="微软雅黑"/>
    <w:charset w:val="86"/>
    <w:family w:val="script"/>
    <w:pitch w:val="default"/>
    <w:sig w:usb0="00000001" w:usb1="080E0000" w:usb2="00000000" w:usb3="00000000" w:csb0="00040000" w:csb1="00000000"/>
  </w:font>
  <w:font w:name="方正小标宋_GBK">
    <w:altName w:val="微软雅黑"/>
    <w:charset w:val="86"/>
    <w:family w:val="auto"/>
    <w:pitch w:val="default"/>
    <w:sig w:usb0="00000000" w:usb1="38CF7CFA" w:usb2="00082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C69E3" w14:textId="77777777" w:rsidR="00340851" w:rsidRDefault="00000000">
    <w:pPr>
      <w:pStyle w:val="a5"/>
      <w:framePr w:wrap="around" w:vAnchor="text" w:hAnchor="margin" w:xAlign="outside" w:y="1"/>
      <w:rPr>
        <w:rStyle w:val="ad"/>
      </w:rPr>
    </w:pPr>
    <w:r>
      <w:fldChar w:fldCharType="begin"/>
    </w:r>
    <w:r>
      <w:rPr>
        <w:rStyle w:val="ad"/>
      </w:rPr>
      <w:instrText xml:space="preserve">PAGE  </w:instrText>
    </w:r>
    <w:r>
      <w:fldChar w:fldCharType="separate"/>
    </w:r>
    <w:r>
      <w:fldChar w:fldCharType="end"/>
    </w:r>
  </w:p>
  <w:p w14:paraId="0FA70568" w14:textId="77777777" w:rsidR="00340851" w:rsidRDefault="00340851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C500D" w14:textId="77777777" w:rsidR="00340851" w:rsidRDefault="00000000">
    <w:pPr>
      <w:pStyle w:val="a5"/>
      <w:framePr w:wrap="around" w:vAnchor="text" w:hAnchor="margin" w:xAlign="outside" w:y="1"/>
      <w:rPr>
        <w:rStyle w:val="ad"/>
        <w:szCs w:val="28"/>
      </w:rPr>
    </w:pPr>
    <w:r>
      <w:rPr>
        <w:rStyle w:val="ad"/>
        <w:rFonts w:hint="eastAsia"/>
        <w:szCs w:val="28"/>
      </w:rPr>
      <w:t>—</w:t>
    </w:r>
    <w:r>
      <w:rPr>
        <w:rStyle w:val="ad"/>
        <w:rFonts w:hint="eastAsia"/>
        <w:szCs w:val="28"/>
      </w:rPr>
      <w:t xml:space="preserve"> </w:t>
    </w:r>
    <w:r>
      <w:rPr>
        <w:szCs w:val="28"/>
      </w:rPr>
      <w:fldChar w:fldCharType="begin"/>
    </w:r>
    <w:r>
      <w:rPr>
        <w:rStyle w:val="ad"/>
        <w:szCs w:val="28"/>
      </w:rPr>
      <w:instrText xml:space="preserve">PAGE  </w:instrText>
    </w:r>
    <w:r>
      <w:rPr>
        <w:szCs w:val="28"/>
      </w:rPr>
      <w:fldChar w:fldCharType="separate"/>
    </w:r>
    <w:r>
      <w:rPr>
        <w:rStyle w:val="ad"/>
        <w:szCs w:val="28"/>
      </w:rPr>
      <w:t>3</w:t>
    </w:r>
    <w:r>
      <w:rPr>
        <w:szCs w:val="28"/>
      </w:rPr>
      <w:fldChar w:fldCharType="end"/>
    </w:r>
    <w:r>
      <w:rPr>
        <w:rStyle w:val="ad"/>
        <w:rFonts w:hint="eastAsia"/>
        <w:szCs w:val="28"/>
      </w:rPr>
      <w:t xml:space="preserve"> </w:t>
    </w:r>
    <w:r>
      <w:rPr>
        <w:rStyle w:val="ad"/>
        <w:rFonts w:hint="eastAsia"/>
        <w:szCs w:val="28"/>
      </w:rPr>
      <w:t>—</w:t>
    </w:r>
  </w:p>
  <w:p w14:paraId="5CA801CD" w14:textId="77777777" w:rsidR="00340851" w:rsidRDefault="00340851">
    <w:pPr>
      <w:pStyle w:val="a5"/>
      <w:ind w:right="360"/>
      <w:rPr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F48C81" w14:textId="77777777" w:rsidR="00BD5043" w:rsidRDefault="00BD5043" w:rsidP="00665E04">
      <w:r>
        <w:separator/>
      </w:r>
    </w:p>
  </w:footnote>
  <w:footnote w:type="continuationSeparator" w:id="0">
    <w:p w14:paraId="3CF2C00F" w14:textId="77777777" w:rsidR="00BD5043" w:rsidRDefault="00BD5043" w:rsidP="00665E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618BD"/>
    <w:multiLevelType w:val="hybridMultilevel"/>
    <w:tmpl w:val="A9E06A96"/>
    <w:lvl w:ilvl="0" w:tplc="28743CF4">
      <w:start w:val="1"/>
      <w:numFmt w:val="japaneseCounting"/>
      <w:lvlText w:val="%1、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40"/>
      </w:pPr>
    </w:lvl>
    <w:lvl w:ilvl="2" w:tplc="0409001B" w:tentative="1">
      <w:start w:val="1"/>
      <w:numFmt w:val="lowerRoman"/>
      <w:lvlText w:val="%3."/>
      <w:lvlJc w:val="right"/>
      <w:pPr>
        <w:ind w:left="1880" w:hanging="440"/>
      </w:pPr>
    </w:lvl>
    <w:lvl w:ilvl="3" w:tplc="0409000F" w:tentative="1">
      <w:start w:val="1"/>
      <w:numFmt w:val="decimal"/>
      <w:lvlText w:val="%4."/>
      <w:lvlJc w:val="left"/>
      <w:pPr>
        <w:ind w:left="2320" w:hanging="440"/>
      </w:pPr>
    </w:lvl>
    <w:lvl w:ilvl="4" w:tplc="04090019" w:tentative="1">
      <w:start w:val="1"/>
      <w:numFmt w:val="lowerLetter"/>
      <w:lvlText w:val="%5)"/>
      <w:lvlJc w:val="left"/>
      <w:pPr>
        <w:ind w:left="2760" w:hanging="440"/>
      </w:pPr>
    </w:lvl>
    <w:lvl w:ilvl="5" w:tplc="0409001B" w:tentative="1">
      <w:start w:val="1"/>
      <w:numFmt w:val="lowerRoman"/>
      <w:lvlText w:val="%6."/>
      <w:lvlJc w:val="right"/>
      <w:pPr>
        <w:ind w:left="3200" w:hanging="440"/>
      </w:pPr>
    </w:lvl>
    <w:lvl w:ilvl="6" w:tplc="0409000F" w:tentative="1">
      <w:start w:val="1"/>
      <w:numFmt w:val="decimal"/>
      <w:lvlText w:val="%7."/>
      <w:lvlJc w:val="left"/>
      <w:pPr>
        <w:ind w:left="3640" w:hanging="440"/>
      </w:pPr>
    </w:lvl>
    <w:lvl w:ilvl="7" w:tplc="04090019" w:tentative="1">
      <w:start w:val="1"/>
      <w:numFmt w:val="lowerLetter"/>
      <w:lvlText w:val="%8)"/>
      <w:lvlJc w:val="left"/>
      <w:pPr>
        <w:ind w:left="4080" w:hanging="440"/>
      </w:pPr>
    </w:lvl>
    <w:lvl w:ilvl="8" w:tplc="0409001B" w:tentative="1">
      <w:start w:val="1"/>
      <w:numFmt w:val="lowerRoman"/>
      <w:lvlText w:val="%9."/>
      <w:lvlJc w:val="right"/>
      <w:pPr>
        <w:ind w:left="4520" w:hanging="440"/>
      </w:pPr>
    </w:lvl>
  </w:abstractNum>
  <w:num w:numId="1" w16cid:durableId="180777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E04"/>
    <w:rsid w:val="00004823"/>
    <w:rsid w:val="00022F31"/>
    <w:rsid w:val="000605B1"/>
    <w:rsid w:val="00061407"/>
    <w:rsid w:val="000855BB"/>
    <w:rsid w:val="000859B3"/>
    <w:rsid w:val="000E314F"/>
    <w:rsid w:val="00122F6F"/>
    <w:rsid w:val="00151FD2"/>
    <w:rsid w:val="00163F96"/>
    <w:rsid w:val="001845DA"/>
    <w:rsid w:val="00187030"/>
    <w:rsid w:val="001A3410"/>
    <w:rsid w:val="001A64CB"/>
    <w:rsid w:val="00263EF8"/>
    <w:rsid w:val="0026472B"/>
    <w:rsid w:val="00265721"/>
    <w:rsid w:val="00293D96"/>
    <w:rsid w:val="002C421A"/>
    <w:rsid w:val="002D4A64"/>
    <w:rsid w:val="002E4D0B"/>
    <w:rsid w:val="002F4572"/>
    <w:rsid w:val="00322E1A"/>
    <w:rsid w:val="00340851"/>
    <w:rsid w:val="00351A5D"/>
    <w:rsid w:val="00360F9A"/>
    <w:rsid w:val="00387268"/>
    <w:rsid w:val="003A70E2"/>
    <w:rsid w:val="003D1667"/>
    <w:rsid w:val="003E6DAE"/>
    <w:rsid w:val="00413F44"/>
    <w:rsid w:val="00444D42"/>
    <w:rsid w:val="00445B47"/>
    <w:rsid w:val="00452A27"/>
    <w:rsid w:val="00462DA4"/>
    <w:rsid w:val="00474204"/>
    <w:rsid w:val="00476FBA"/>
    <w:rsid w:val="004A210E"/>
    <w:rsid w:val="004D33E7"/>
    <w:rsid w:val="004E73F0"/>
    <w:rsid w:val="004F5916"/>
    <w:rsid w:val="00501839"/>
    <w:rsid w:val="005269FD"/>
    <w:rsid w:val="00531B1F"/>
    <w:rsid w:val="0054383B"/>
    <w:rsid w:val="00567311"/>
    <w:rsid w:val="00591BB5"/>
    <w:rsid w:val="00596A93"/>
    <w:rsid w:val="005F03BC"/>
    <w:rsid w:val="00627402"/>
    <w:rsid w:val="006349D9"/>
    <w:rsid w:val="006656DB"/>
    <w:rsid w:val="00665E04"/>
    <w:rsid w:val="006A0553"/>
    <w:rsid w:val="006C4A67"/>
    <w:rsid w:val="00744C04"/>
    <w:rsid w:val="007A09AD"/>
    <w:rsid w:val="007D49DF"/>
    <w:rsid w:val="007E2744"/>
    <w:rsid w:val="007F07AA"/>
    <w:rsid w:val="007F3D45"/>
    <w:rsid w:val="008217A8"/>
    <w:rsid w:val="008432EB"/>
    <w:rsid w:val="008E26C2"/>
    <w:rsid w:val="00927AF4"/>
    <w:rsid w:val="009C5D50"/>
    <w:rsid w:val="009D501F"/>
    <w:rsid w:val="009E6B77"/>
    <w:rsid w:val="00A00E2E"/>
    <w:rsid w:val="00A61A96"/>
    <w:rsid w:val="00A818F5"/>
    <w:rsid w:val="00AB1A11"/>
    <w:rsid w:val="00AF1AFE"/>
    <w:rsid w:val="00B105A9"/>
    <w:rsid w:val="00B4157B"/>
    <w:rsid w:val="00B717A8"/>
    <w:rsid w:val="00B76874"/>
    <w:rsid w:val="00B830FA"/>
    <w:rsid w:val="00BD5043"/>
    <w:rsid w:val="00BF11F7"/>
    <w:rsid w:val="00C1013F"/>
    <w:rsid w:val="00C424E7"/>
    <w:rsid w:val="00C46AEA"/>
    <w:rsid w:val="00C62DD2"/>
    <w:rsid w:val="00C867BD"/>
    <w:rsid w:val="00CB4862"/>
    <w:rsid w:val="00CF1A05"/>
    <w:rsid w:val="00D231A4"/>
    <w:rsid w:val="00D473F0"/>
    <w:rsid w:val="00DF25D9"/>
    <w:rsid w:val="00E04F44"/>
    <w:rsid w:val="00E36E80"/>
    <w:rsid w:val="00E41CA9"/>
    <w:rsid w:val="00E71391"/>
    <w:rsid w:val="00ED5B24"/>
    <w:rsid w:val="00EF48BD"/>
    <w:rsid w:val="00F535BB"/>
    <w:rsid w:val="00F7778B"/>
    <w:rsid w:val="00FB17AB"/>
    <w:rsid w:val="00FD7795"/>
    <w:rsid w:val="00FE6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61E1AD"/>
  <w15:docId w15:val="{0F27377F-4D05-4EE9-AD9F-E00F74A68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3EF8"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665E04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665E04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5E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65E04"/>
    <w:rPr>
      <w:sz w:val="18"/>
      <w:szCs w:val="18"/>
    </w:rPr>
  </w:style>
  <w:style w:type="paragraph" w:styleId="a5">
    <w:name w:val="footer"/>
    <w:basedOn w:val="a"/>
    <w:link w:val="a6"/>
    <w:unhideWhenUsed/>
    <w:rsid w:val="00665E0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665E04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665E04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basedOn w:val="a0"/>
    <w:link w:val="2"/>
    <w:uiPriority w:val="9"/>
    <w:rsid w:val="00665E04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pple-converted-space">
    <w:name w:val="apple-converted-space"/>
    <w:basedOn w:val="a0"/>
    <w:rsid w:val="00665E04"/>
  </w:style>
  <w:style w:type="paragraph" w:styleId="a7">
    <w:name w:val="Normal (Web)"/>
    <w:basedOn w:val="a"/>
    <w:uiPriority w:val="99"/>
    <w:semiHidden/>
    <w:unhideWhenUsed/>
    <w:rsid w:val="00665E0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Hyperlink"/>
    <w:basedOn w:val="a0"/>
    <w:uiPriority w:val="99"/>
    <w:unhideWhenUsed/>
    <w:rsid w:val="00665E04"/>
    <w:rPr>
      <w:color w:val="0000FF"/>
      <w:u w:val="single"/>
    </w:rPr>
  </w:style>
  <w:style w:type="character" w:styleId="a9">
    <w:name w:val="Unresolved Mention"/>
    <w:basedOn w:val="a0"/>
    <w:uiPriority w:val="99"/>
    <w:semiHidden/>
    <w:unhideWhenUsed/>
    <w:rsid w:val="000605B1"/>
    <w:rPr>
      <w:color w:val="605E5C"/>
      <w:shd w:val="clear" w:color="auto" w:fill="E1DFDD"/>
    </w:rPr>
  </w:style>
  <w:style w:type="paragraph" w:customStyle="1" w:styleId="Default">
    <w:name w:val="Default"/>
    <w:rsid w:val="000855BB"/>
    <w:pPr>
      <w:widowControl w:val="0"/>
      <w:autoSpaceDE w:val="0"/>
      <w:autoSpaceDN w:val="0"/>
      <w:adjustRightInd w:val="0"/>
    </w:pPr>
    <w:rPr>
      <w:rFonts w:ascii="Times New Roman" w:eastAsia="宋体" w:hAnsi="Times New Roman" w:cs="Times New Roman"/>
      <w:color w:val="000000"/>
      <w:kern w:val="0"/>
      <w:sz w:val="24"/>
      <w:szCs w:val="24"/>
    </w:rPr>
  </w:style>
  <w:style w:type="paragraph" w:styleId="aa">
    <w:name w:val="List Paragraph"/>
    <w:basedOn w:val="a"/>
    <w:uiPriority w:val="34"/>
    <w:qFormat/>
    <w:rsid w:val="00022F31"/>
    <w:pPr>
      <w:ind w:firstLineChars="200" w:firstLine="420"/>
    </w:pPr>
  </w:style>
  <w:style w:type="paragraph" w:styleId="ab">
    <w:name w:val="Body Text Indent"/>
    <w:basedOn w:val="a"/>
    <w:link w:val="ac"/>
    <w:rsid w:val="009D501F"/>
    <w:pPr>
      <w:widowControl/>
      <w:overflowPunct w:val="0"/>
      <w:autoSpaceDE w:val="0"/>
      <w:autoSpaceDN w:val="0"/>
      <w:adjustRightInd w:val="0"/>
      <w:ind w:firstLine="555"/>
      <w:textAlignment w:val="baseline"/>
    </w:pPr>
    <w:rPr>
      <w:rFonts w:ascii="仿宋_GB2312" w:eastAsia="仿宋_GB2312" w:hAnsi="Times New Roman" w:cs="Times New Roman"/>
      <w:kern w:val="0"/>
      <w:sz w:val="32"/>
      <w:szCs w:val="20"/>
    </w:rPr>
  </w:style>
  <w:style w:type="character" w:customStyle="1" w:styleId="ac">
    <w:name w:val="正文文本缩进 字符"/>
    <w:basedOn w:val="a0"/>
    <w:link w:val="ab"/>
    <w:rsid w:val="009D501F"/>
    <w:rPr>
      <w:rFonts w:ascii="仿宋_GB2312" w:eastAsia="仿宋_GB2312" w:hAnsi="Times New Roman" w:cs="Times New Roman"/>
      <w:kern w:val="0"/>
      <w:sz w:val="32"/>
      <w:szCs w:val="20"/>
    </w:rPr>
  </w:style>
  <w:style w:type="character" w:styleId="ad">
    <w:name w:val="page number"/>
    <w:rsid w:val="009D50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3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72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246</Words>
  <Characters>1404</Characters>
  <Application>Microsoft Office Word</Application>
  <DocSecurity>0</DocSecurity>
  <Lines>11</Lines>
  <Paragraphs>3</Paragraphs>
  <ScaleCrop>false</ScaleCrop>
  <Company>Sky123.Org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顶云</cp:lastModifiedBy>
  <cp:revision>2</cp:revision>
  <cp:lastPrinted>2023-09-25T09:30:00Z</cp:lastPrinted>
  <dcterms:created xsi:type="dcterms:W3CDTF">2023-09-25T10:16:00Z</dcterms:created>
  <dcterms:modified xsi:type="dcterms:W3CDTF">2023-09-25T10:16:00Z</dcterms:modified>
</cp:coreProperties>
</file>