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39701" w14:textId="77777777" w:rsidR="00E5484A" w:rsidRDefault="00000000">
      <w:pPr>
        <w:overflowPunct w:val="0"/>
        <w:autoSpaceDE w:val="0"/>
        <w:autoSpaceDN w:val="0"/>
        <w:adjustRightInd w:val="0"/>
        <w:textAlignment w:val="bottom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附件1：</w:t>
      </w:r>
    </w:p>
    <w:p w14:paraId="0494D92F" w14:textId="77777777" w:rsidR="00E5484A" w:rsidRDefault="00000000">
      <w:pPr>
        <w:jc w:val="center"/>
        <w:rPr>
          <w:rFonts w:ascii="SimHei" w:eastAsia="SimHei" w:hAnsi="SimHei"/>
          <w:sz w:val="44"/>
          <w:szCs w:val="44"/>
        </w:rPr>
      </w:pPr>
      <w:r>
        <w:rPr>
          <w:rFonts w:ascii="SimHei" w:eastAsia="SimHei" w:hAnsi="SimHei" w:cs="宋体" w:hint="eastAsia"/>
          <w:bCs/>
          <w:kern w:val="0"/>
          <w:sz w:val="44"/>
          <w:szCs w:val="44"/>
        </w:rPr>
        <w:t>科技场馆类全国科普教育基地认定标准</w:t>
      </w:r>
    </w:p>
    <w:p w14:paraId="5D5C8F0E" w14:textId="77777777" w:rsidR="00E5484A" w:rsidRDefault="00E5484A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</w:p>
    <w:p w14:paraId="42E8E1A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科技场馆类</w:t>
      </w:r>
      <w:r>
        <w:rPr>
          <w:rFonts w:ascii="FangSong" w:eastAsia="FangSong" w:hAnsi="FangSong"/>
          <w:sz w:val="28"/>
          <w:szCs w:val="28"/>
        </w:rPr>
        <w:t>全国科普教育基地</w:t>
      </w:r>
      <w:r>
        <w:rPr>
          <w:rFonts w:ascii="FangSong" w:eastAsia="FangSong" w:hAnsi="FangSong" w:hint="eastAsia"/>
          <w:sz w:val="28"/>
          <w:szCs w:val="28"/>
        </w:rPr>
        <w:t>认定须同时满足以下条件：</w:t>
      </w:r>
    </w:p>
    <w:p w14:paraId="7B25AE23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一、场地设施</w:t>
      </w:r>
    </w:p>
    <w:p w14:paraId="6F96792F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（一）有专用参观场所。综合性科技馆用于科普展教活动的室内展厅总面积不小于5000平方米；专业科技馆用于科普展教活动的室内展厅总面积不小于</w:t>
      </w:r>
      <w:r>
        <w:rPr>
          <w:rFonts w:ascii="FangSong" w:eastAsia="FangSong" w:hAnsi="FangSong"/>
          <w:sz w:val="28"/>
          <w:szCs w:val="28"/>
        </w:rPr>
        <w:t>1000</w:t>
      </w:r>
      <w:r>
        <w:rPr>
          <w:rFonts w:ascii="FangSong" w:eastAsia="FangSong" w:hAnsi="FangSong" w:hint="eastAsia"/>
          <w:sz w:val="28"/>
          <w:szCs w:val="28"/>
        </w:rPr>
        <w:t>平方米。</w:t>
      </w:r>
    </w:p>
    <w:p w14:paraId="7AB405AB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（二）</w:t>
      </w:r>
      <w:r>
        <w:rPr>
          <w:rFonts w:ascii="FangSong" w:eastAsia="FangSong" w:hAnsi="FangSong" w:hint="eastAsia"/>
          <w:sz w:val="28"/>
          <w:szCs w:val="28"/>
        </w:rPr>
        <w:t>有互动体验类展品。除常规科普展品外，综合性科技馆应有数量不少于总展品60</w:t>
      </w:r>
      <w:r>
        <w:rPr>
          <w:rFonts w:ascii="FangSong" w:eastAsia="FangSong" w:hAnsi="FangSong"/>
          <w:sz w:val="28"/>
          <w:szCs w:val="28"/>
        </w:rPr>
        <w:t>%</w:t>
      </w:r>
      <w:r>
        <w:rPr>
          <w:rFonts w:ascii="FangSong" w:eastAsia="FangSong" w:hAnsi="FangSong" w:hint="eastAsia"/>
          <w:sz w:val="28"/>
          <w:szCs w:val="28"/>
        </w:rPr>
        <w:t>可供观众演示、体验、互动的展品，专业科技馆应有数量不少于总展品</w:t>
      </w:r>
      <w:r>
        <w:rPr>
          <w:rFonts w:ascii="FangSong" w:eastAsia="FangSong" w:hAnsi="FangSong"/>
          <w:sz w:val="28"/>
          <w:szCs w:val="28"/>
        </w:rPr>
        <w:t>2</w:t>
      </w:r>
      <w:r>
        <w:rPr>
          <w:rFonts w:ascii="FangSong" w:eastAsia="FangSong" w:hAnsi="FangSong" w:hint="eastAsia"/>
          <w:sz w:val="28"/>
          <w:szCs w:val="28"/>
        </w:rPr>
        <w:t>0</w:t>
      </w:r>
      <w:r>
        <w:rPr>
          <w:rFonts w:ascii="FangSong" w:eastAsia="FangSong" w:hAnsi="FangSong"/>
          <w:sz w:val="28"/>
          <w:szCs w:val="28"/>
        </w:rPr>
        <w:t>%</w:t>
      </w:r>
      <w:r>
        <w:rPr>
          <w:rFonts w:ascii="FangSong" w:eastAsia="FangSong" w:hAnsi="FangSong" w:hint="eastAsia"/>
          <w:sz w:val="28"/>
          <w:szCs w:val="28"/>
        </w:rPr>
        <w:t>可供观众演示、体验、互动的展品，同时要根据科技前沿和社会热点定期更新、补充科普展品，展品总完好率保持90%以上。</w:t>
      </w:r>
    </w:p>
    <w:p w14:paraId="674A6C3A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（三）有场馆科普教育网站。科普教育网站内容应做到及时更新，每月更新不低于3-5篇文稿或图片。</w:t>
      </w:r>
    </w:p>
    <w:p w14:paraId="2D26D7B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二、开放接待</w:t>
      </w:r>
    </w:p>
    <w:p w14:paraId="462D8D59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</w:t>
      </w:r>
      <w:r>
        <w:rPr>
          <w:rFonts w:ascii="FangSong" w:eastAsia="FangSong" w:hAnsi="FangSong" w:hint="eastAsia"/>
          <w:sz w:val="28"/>
          <w:szCs w:val="28"/>
        </w:rPr>
        <w:t>一</w:t>
      </w:r>
      <w:r>
        <w:rPr>
          <w:rFonts w:ascii="FangSong" w:eastAsia="FangSong" w:hAnsi="FangSong"/>
          <w:sz w:val="28"/>
          <w:szCs w:val="28"/>
        </w:rPr>
        <w:t>）</w:t>
      </w:r>
      <w:r>
        <w:rPr>
          <w:rFonts w:ascii="FangSong" w:eastAsia="FangSong" w:hAnsi="FangSong" w:hint="eastAsia"/>
          <w:sz w:val="28"/>
          <w:szCs w:val="28"/>
        </w:rPr>
        <w:t>常年对外开放，并向社会公布开放时间。年开放天数综合性科技馆不少于260天，专业科技馆不少于240天。年接待参观人数综合性科技馆不少于50</w:t>
      </w:r>
      <w:r>
        <w:rPr>
          <w:rFonts w:ascii="FangSong" w:eastAsia="FangSong" w:hAnsi="FangSong"/>
          <w:sz w:val="28"/>
          <w:szCs w:val="28"/>
        </w:rPr>
        <w:t>000</w:t>
      </w:r>
      <w:r>
        <w:rPr>
          <w:rFonts w:ascii="FangSong" w:eastAsia="FangSong" w:hAnsi="FangSong" w:hint="eastAsia"/>
          <w:sz w:val="28"/>
          <w:szCs w:val="28"/>
        </w:rPr>
        <w:t>人，专业科技馆馆不少于10</w:t>
      </w:r>
      <w:r>
        <w:rPr>
          <w:rFonts w:ascii="FangSong" w:eastAsia="FangSong" w:hAnsi="FangSong"/>
          <w:sz w:val="28"/>
          <w:szCs w:val="28"/>
        </w:rPr>
        <w:t>000</w:t>
      </w:r>
      <w:r>
        <w:rPr>
          <w:rFonts w:ascii="FangSong" w:eastAsia="FangSong" w:hAnsi="FangSong" w:hint="eastAsia"/>
          <w:sz w:val="28"/>
          <w:szCs w:val="28"/>
        </w:rPr>
        <w:t xml:space="preserve">人。 </w:t>
      </w:r>
    </w:p>
    <w:p w14:paraId="5C946653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（二）在全国科普日、科技活动周等全国性大型科普活动期间基地能对公众开放。</w:t>
      </w:r>
    </w:p>
    <w:p w14:paraId="4426539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三、经费投入</w:t>
      </w:r>
    </w:p>
    <w:p w14:paraId="0D60E494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（一）设有专项科普经费。由单位建立的科技场馆，资金应列入该单位年度财务预算并实行专款专用。</w:t>
      </w:r>
    </w:p>
    <w:p w14:paraId="592DC1C1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（二）</w:t>
      </w:r>
      <w:r>
        <w:rPr>
          <w:rFonts w:ascii="FangSong" w:eastAsia="FangSong" w:hAnsi="FangSong" w:hint="eastAsia"/>
          <w:sz w:val="28"/>
          <w:szCs w:val="28"/>
        </w:rPr>
        <w:t>除一次性科普基础设施投入外，每年投入占单位年度总经费10</w:t>
      </w:r>
      <w:r>
        <w:rPr>
          <w:rFonts w:ascii="FangSong" w:eastAsia="FangSong" w:hAnsi="FangSong"/>
          <w:sz w:val="28"/>
          <w:szCs w:val="28"/>
        </w:rPr>
        <w:t>%</w:t>
      </w:r>
      <w:r>
        <w:rPr>
          <w:rFonts w:ascii="FangSong" w:eastAsia="FangSong" w:hAnsi="FangSong" w:hint="eastAsia"/>
          <w:sz w:val="28"/>
          <w:szCs w:val="28"/>
        </w:rPr>
        <w:t>以上的科普专项经费，确保科普教育工作正常运行。</w:t>
      </w:r>
    </w:p>
    <w:p w14:paraId="4B6EE799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lastRenderedPageBreak/>
        <w:t>四、科普队伍</w:t>
      </w:r>
    </w:p>
    <w:p w14:paraId="78B7B44B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（一）有专门的科技场馆领导机构，单位建立的科技场馆，其正职应由该单位中层以上领导干部担任。</w:t>
      </w:r>
    </w:p>
    <w:p w14:paraId="3A8C87AC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（二）</w:t>
      </w:r>
      <w:r>
        <w:rPr>
          <w:rFonts w:ascii="FangSong" w:eastAsia="FangSong" w:hAnsi="FangSong" w:hint="eastAsia"/>
          <w:sz w:val="28"/>
          <w:szCs w:val="28"/>
        </w:rPr>
        <w:t>配备不少于5名的专职科技辅导员或讲解员，并建立长期稳定的科普志愿者队伍，志愿者人数30人以上。</w:t>
      </w:r>
    </w:p>
    <w:p w14:paraId="3C3DB703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（三）有科普队伍继续教育制度，科普工作人员每年业务培训时间不少于40学时。</w:t>
      </w:r>
    </w:p>
    <w:p w14:paraId="26A2CCA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五、科普活动</w:t>
      </w:r>
    </w:p>
    <w:p w14:paraId="4E91DEFC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（一）经常性开展科学性、趣味性、体验性科普教育活动，保证活动频率和活动规模。</w:t>
      </w:r>
    </w:p>
    <w:p w14:paraId="4D244BDA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（二）积极参加全国科普日、科技活动周等全国性大型科普活动，及当地科协、科技部门组织的重大科普活动。每年开展4次以上重大科普活动。</w:t>
      </w:r>
    </w:p>
    <w:p w14:paraId="047ED007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（三）针对社会热点和公众需求，结合本单位特色，每年开展6次以上有新意、特色明显、讲究实效、形式多样的专题品牌科普活动。</w:t>
      </w:r>
    </w:p>
    <w:p w14:paraId="0FFF4A41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（四）积极利用互联网、手机等新媒体开展线上和线下科普教育活动。</w:t>
      </w:r>
    </w:p>
    <w:p w14:paraId="4FD04B7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（五）与</w:t>
      </w:r>
      <w:r>
        <w:rPr>
          <w:rFonts w:ascii="FangSong" w:eastAsia="FangSong" w:hAnsi="FangSong"/>
          <w:sz w:val="28"/>
          <w:szCs w:val="28"/>
        </w:rPr>
        <w:t>所在地的社区、乡镇、学校、部队及其他企事业单位等建立固定联系和工作制度，</w:t>
      </w:r>
      <w:r>
        <w:rPr>
          <w:rFonts w:ascii="FangSong" w:eastAsia="FangSong" w:hAnsi="FangSong" w:hint="eastAsia"/>
          <w:sz w:val="28"/>
          <w:szCs w:val="28"/>
        </w:rPr>
        <w:t>经常开展科普活动进社区、进学校、进乡村等</w:t>
      </w:r>
      <w:r>
        <w:rPr>
          <w:rFonts w:ascii="FangSong" w:eastAsia="FangSong" w:hAnsi="FangSong"/>
          <w:sz w:val="28"/>
          <w:szCs w:val="28"/>
        </w:rPr>
        <w:t>社会化科普活动</w:t>
      </w:r>
      <w:r>
        <w:rPr>
          <w:rFonts w:ascii="FangSong" w:eastAsia="FangSong" w:hAnsi="FangSong" w:hint="eastAsia"/>
          <w:sz w:val="28"/>
          <w:szCs w:val="28"/>
        </w:rPr>
        <w:t>。</w:t>
      </w:r>
    </w:p>
    <w:p w14:paraId="04EB3839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  <w:sectPr w:rsidR="00E5484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FangSong" w:eastAsia="FangSong" w:hAnsi="FangSong" w:hint="eastAsia"/>
          <w:sz w:val="28"/>
          <w:szCs w:val="28"/>
        </w:rPr>
        <w:t>（六）基地拓宽创新科普宣传渠道，充分利用电视、广播、报刊、网络等新闻媒体，每年省级以上媒体公开报道科普工作信息3次以上。</w:t>
      </w:r>
    </w:p>
    <w:p w14:paraId="4ED89416" w14:textId="77777777" w:rsidR="00E5484A" w:rsidRDefault="00000000">
      <w:pPr>
        <w:jc w:val="center"/>
        <w:rPr>
          <w:rFonts w:ascii="SimHei" w:eastAsia="SimHei" w:hAnsi="SimHei" w:cs="宋体"/>
          <w:bCs/>
          <w:kern w:val="0"/>
          <w:sz w:val="44"/>
          <w:szCs w:val="44"/>
        </w:rPr>
      </w:pPr>
      <w:r>
        <w:rPr>
          <w:rFonts w:ascii="SimHei" w:eastAsia="SimHei" w:hAnsi="SimHei" w:cs="宋体" w:hint="eastAsia"/>
          <w:bCs/>
          <w:kern w:val="0"/>
          <w:sz w:val="44"/>
          <w:szCs w:val="44"/>
        </w:rPr>
        <w:lastRenderedPageBreak/>
        <w:t>公共场所类全国科普教育基地认定标准</w:t>
      </w:r>
    </w:p>
    <w:p w14:paraId="65B5DE5D" w14:textId="77777777" w:rsidR="00E5484A" w:rsidRDefault="00E5484A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</w:p>
    <w:p w14:paraId="0D2095D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公共场所类全国科普教育基地须同时满足以下条件：</w:t>
      </w:r>
    </w:p>
    <w:p w14:paraId="36211CD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一、场地设施</w:t>
      </w:r>
    </w:p>
    <w:p w14:paraId="2F5C45BD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</w:t>
      </w:r>
      <w:r>
        <w:rPr>
          <w:rFonts w:ascii="FangSong" w:eastAsia="FangSong" w:hAnsi="FangSong"/>
          <w:sz w:val="28"/>
          <w:szCs w:val="28"/>
        </w:rPr>
        <w:t>基地</w:t>
      </w:r>
      <w:r>
        <w:rPr>
          <w:rFonts w:ascii="FangSong" w:eastAsia="FangSong" w:hAnsi="FangSong" w:hint="eastAsia"/>
          <w:sz w:val="28"/>
          <w:szCs w:val="28"/>
        </w:rPr>
        <w:t>具</w:t>
      </w:r>
      <w:r>
        <w:rPr>
          <w:rFonts w:ascii="FangSong" w:eastAsia="FangSong" w:hAnsi="FangSong"/>
          <w:sz w:val="28"/>
          <w:szCs w:val="28"/>
        </w:rPr>
        <w:t>有一定规模</w:t>
      </w:r>
      <w:r>
        <w:rPr>
          <w:rFonts w:ascii="FangSong" w:eastAsia="FangSong" w:hAnsi="FangSong" w:hint="eastAsia"/>
          <w:sz w:val="28"/>
          <w:szCs w:val="28"/>
        </w:rPr>
        <w:t>、固定用于科普教育展示及活动的室内外场所。其中科普展示面积在10000平方米以上，并备有开展科普活动所需的演示设施设备等。</w:t>
      </w:r>
      <w:r>
        <w:rPr>
          <w:rFonts w:ascii="FangSong" w:eastAsia="FangSong" w:hAnsi="FangSong"/>
          <w:sz w:val="28"/>
          <w:szCs w:val="28"/>
        </w:rPr>
        <w:t xml:space="preserve"> </w:t>
      </w:r>
    </w:p>
    <w:p w14:paraId="01EC3124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（二）具有</w:t>
      </w:r>
      <w:r>
        <w:rPr>
          <w:rFonts w:ascii="FangSong" w:eastAsia="FangSong" w:hAnsi="FangSong"/>
          <w:sz w:val="28"/>
          <w:szCs w:val="28"/>
        </w:rPr>
        <w:t>基地科普教育网站（网页），其内容要做到及时更新</w:t>
      </w:r>
      <w:r>
        <w:rPr>
          <w:rFonts w:ascii="FangSong" w:eastAsia="FangSong" w:hAnsi="FangSong" w:hint="eastAsia"/>
          <w:sz w:val="28"/>
          <w:szCs w:val="28"/>
        </w:rPr>
        <w:t>，每月更新不低于3-5篇文稿或图片。</w:t>
      </w:r>
    </w:p>
    <w:p w14:paraId="5D25DE8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（三）有较为完善的基地说明牌、解说牌、导览牌等，科普内容科学准确，通俗易懂。</w:t>
      </w:r>
    </w:p>
    <w:p w14:paraId="10D6166C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二、开放接待</w:t>
      </w:r>
    </w:p>
    <w:p w14:paraId="0026D4A7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（一）能常年向公众开放，年开放天数不少于320天，受气候等外在因素影响的基地可酌量减少。</w:t>
      </w:r>
    </w:p>
    <w:p w14:paraId="6CB8AC9C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（二）每年接待观众不少于70000人次。</w:t>
      </w:r>
    </w:p>
    <w:p w14:paraId="03C2C16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三、经费投入</w:t>
      </w:r>
    </w:p>
    <w:p w14:paraId="61816CE5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（一）有专项科普经费，列入该单位年度财务预算并实行专款专用。</w:t>
      </w:r>
    </w:p>
    <w:p w14:paraId="3D3B720C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（二）</w:t>
      </w:r>
      <w:r>
        <w:rPr>
          <w:rFonts w:ascii="FangSong" w:eastAsia="FangSong" w:hAnsi="FangSong" w:hint="eastAsia"/>
          <w:sz w:val="28"/>
          <w:szCs w:val="28"/>
        </w:rPr>
        <w:t>除一次性科普基础设施投入外，每年投入占单位年度总经费5</w:t>
      </w:r>
      <w:r>
        <w:rPr>
          <w:rFonts w:ascii="FangSong" w:eastAsia="FangSong" w:hAnsi="FangSong"/>
          <w:sz w:val="28"/>
          <w:szCs w:val="28"/>
        </w:rPr>
        <w:t>%</w:t>
      </w:r>
      <w:r>
        <w:rPr>
          <w:rFonts w:ascii="FangSong" w:eastAsia="FangSong" w:hAnsi="FangSong" w:hint="eastAsia"/>
          <w:sz w:val="28"/>
          <w:szCs w:val="28"/>
        </w:rPr>
        <w:t>以上的科普专项经费，确保科普教育工作正常运行。</w:t>
      </w:r>
    </w:p>
    <w:p w14:paraId="2C92FC9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四、科普队伍</w:t>
      </w:r>
    </w:p>
    <w:p w14:paraId="1DF02816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</w:t>
      </w:r>
      <w:r>
        <w:rPr>
          <w:rFonts w:ascii="FangSong" w:eastAsia="FangSong" w:hAnsi="FangSong"/>
          <w:sz w:val="28"/>
          <w:szCs w:val="28"/>
        </w:rPr>
        <w:t>由热爱科普教育工作、有</w:t>
      </w:r>
      <w:r>
        <w:rPr>
          <w:rFonts w:ascii="FangSong" w:eastAsia="FangSong" w:hAnsi="FangSong" w:hint="eastAsia"/>
          <w:sz w:val="28"/>
          <w:szCs w:val="28"/>
        </w:rPr>
        <w:t>较强组织</w:t>
      </w:r>
      <w:r>
        <w:rPr>
          <w:rFonts w:ascii="FangSong" w:eastAsia="FangSong" w:hAnsi="FangSong"/>
          <w:sz w:val="28"/>
          <w:szCs w:val="28"/>
        </w:rPr>
        <w:t>协调能力</w:t>
      </w:r>
      <w:r>
        <w:rPr>
          <w:rFonts w:ascii="FangSong" w:eastAsia="FangSong" w:hAnsi="FangSong" w:hint="eastAsia"/>
          <w:sz w:val="28"/>
          <w:szCs w:val="28"/>
        </w:rPr>
        <w:t>、</w:t>
      </w:r>
      <w:r>
        <w:rPr>
          <w:rFonts w:ascii="FangSong" w:eastAsia="FangSong" w:hAnsi="FangSong"/>
          <w:sz w:val="28"/>
          <w:szCs w:val="28"/>
        </w:rPr>
        <w:t>社会活动能力和管理工作经验的</w:t>
      </w:r>
      <w:r>
        <w:rPr>
          <w:rFonts w:ascii="FangSong" w:eastAsia="FangSong" w:hAnsi="FangSong" w:hint="eastAsia"/>
          <w:sz w:val="28"/>
          <w:szCs w:val="28"/>
        </w:rPr>
        <w:t>中层以上干部</w:t>
      </w:r>
      <w:r>
        <w:rPr>
          <w:rFonts w:ascii="FangSong" w:eastAsia="FangSong" w:hAnsi="FangSong"/>
          <w:sz w:val="28"/>
          <w:szCs w:val="28"/>
        </w:rPr>
        <w:t>担任负责人，</w:t>
      </w:r>
      <w:r>
        <w:rPr>
          <w:rFonts w:ascii="FangSong" w:eastAsia="FangSong" w:hAnsi="FangSong" w:hint="eastAsia"/>
          <w:sz w:val="28"/>
          <w:szCs w:val="28"/>
        </w:rPr>
        <w:t>并配有不少于4名的</w:t>
      </w:r>
      <w:r>
        <w:rPr>
          <w:rFonts w:ascii="FangSong" w:eastAsia="FangSong" w:hAnsi="FangSong"/>
          <w:sz w:val="28"/>
          <w:szCs w:val="28"/>
        </w:rPr>
        <w:t>科普</w:t>
      </w:r>
      <w:r>
        <w:rPr>
          <w:rFonts w:ascii="FangSong" w:eastAsia="FangSong" w:hAnsi="FangSong" w:hint="eastAsia"/>
          <w:sz w:val="28"/>
          <w:szCs w:val="28"/>
        </w:rPr>
        <w:t>专职人员。</w:t>
      </w:r>
    </w:p>
    <w:p w14:paraId="213E8C91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（二）建立</w:t>
      </w:r>
      <w:r>
        <w:rPr>
          <w:rFonts w:ascii="FangSong" w:eastAsia="FangSong" w:hAnsi="FangSong"/>
          <w:sz w:val="28"/>
          <w:szCs w:val="28"/>
        </w:rPr>
        <w:t>长期稳定的志愿者队伍，志愿者人数30人以上</w:t>
      </w:r>
      <w:r>
        <w:rPr>
          <w:rFonts w:ascii="FangSong" w:eastAsia="FangSong" w:hAnsi="FangSong" w:hint="eastAsia"/>
          <w:sz w:val="28"/>
          <w:szCs w:val="28"/>
        </w:rPr>
        <w:t>，</w:t>
      </w:r>
      <w:r>
        <w:rPr>
          <w:rFonts w:ascii="FangSong" w:eastAsia="FangSong" w:hAnsi="FangSong"/>
          <w:sz w:val="28"/>
          <w:szCs w:val="28"/>
        </w:rPr>
        <w:t>定期或不定期为受众提供免费咨询或科普讲解服务。</w:t>
      </w:r>
    </w:p>
    <w:p w14:paraId="77A34F78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lastRenderedPageBreak/>
        <w:t>（三）有科普队伍继续教育制度，科普工作人员每年业务培训时间不少于40学时。</w:t>
      </w:r>
    </w:p>
    <w:p w14:paraId="4F2CA2A8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五、科普活动</w:t>
      </w:r>
    </w:p>
    <w:p w14:paraId="7E68EECE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（一）经常性开展具有科学性、趣味性、体验性科普教育活动，保证活动频率和活动规模。</w:t>
      </w:r>
    </w:p>
    <w:p w14:paraId="1A9E44A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（二）积极参加全国科普日、科技活动周等全国性大型科普活动，及当地科协、科技部门组织的重大科普活动。每年开展3次以上重大科普活动。</w:t>
      </w:r>
    </w:p>
    <w:p w14:paraId="44BBAEA1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（三）针对社会热点和公众需求，结合本单位特色，每年开展4次以上有新意、特色明显、讲究实效、形式多样的专题品牌科普活动，</w:t>
      </w:r>
      <w:r>
        <w:rPr>
          <w:rFonts w:ascii="FangSong" w:eastAsia="FangSong" w:hAnsi="FangSong"/>
          <w:sz w:val="28"/>
          <w:szCs w:val="28"/>
        </w:rPr>
        <w:t>如科普教育专题展、各类科普讲座或报告、夏（冬）令营、专题实践活动等。</w:t>
      </w:r>
    </w:p>
    <w:p w14:paraId="6F271DAB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（四）积极利用互联网、手机等新媒体开展线上和线下科普教育活动。</w:t>
      </w:r>
    </w:p>
    <w:p w14:paraId="4AAA1864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（五）</w:t>
      </w:r>
      <w:r>
        <w:rPr>
          <w:rFonts w:ascii="FangSong" w:eastAsia="FangSong" w:hAnsi="FangSong"/>
          <w:sz w:val="28"/>
          <w:szCs w:val="28"/>
        </w:rPr>
        <w:t>积极促进科普与旅游结合，扩大科普教育影响面</w:t>
      </w:r>
      <w:r>
        <w:rPr>
          <w:rFonts w:ascii="FangSong" w:eastAsia="FangSong" w:hAnsi="FangSong" w:hint="eastAsia"/>
          <w:sz w:val="28"/>
          <w:szCs w:val="28"/>
        </w:rPr>
        <w:t>，并与</w:t>
      </w:r>
      <w:r>
        <w:rPr>
          <w:rFonts w:ascii="FangSong" w:eastAsia="FangSong" w:hAnsi="FangSong"/>
          <w:sz w:val="28"/>
          <w:szCs w:val="28"/>
        </w:rPr>
        <w:t>所在地的社区、乡镇、学校、部队及其他企事业单位等建立固定联系和工作制度，</w:t>
      </w:r>
      <w:r>
        <w:rPr>
          <w:rFonts w:ascii="FangSong" w:eastAsia="FangSong" w:hAnsi="FangSong" w:hint="eastAsia"/>
          <w:sz w:val="28"/>
          <w:szCs w:val="28"/>
        </w:rPr>
        <w:t>经常开展科普活动进社区、进学校、进乡村等</w:t>
      </w:r>
      <w:r>
        <w:rPr>
          <w:rFonts w:ascii="FangSong" w:eastAsia="FangSong" w:hAnsi="FangSong"/>
          <w:sz w:val="28"/>
          <w:szCs w:val="28"/>
        </w:rPr>
        <w:t>社会化科普活动</w:t>
      </w:r>
      <w:r>
        <w:rPr>
          <w:rFonts w:ascii="FangSong" w:eastAsia="FangSong" w:hAnsi="FangSong" w:hint="eastAsia"/>
          <w:sz w:val="28"/>
          <w:szCs w:val="28"/>
        </w:rPr>
        <w:t>。</w:t>
      </w:r>
    </w:p>
    <w:p w14:paraId="7A768420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（六）基地拓宽创新科普宣传渠道，充分利用电视、广播、报刊、网络等新闻媒体，每年省级以上媒体公开报道科普工作信息3次以上。</w:t>
      </w:r>
    </w:p>
    <w:p w14:paraId="2FB7AAA0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br w:type="page"/>
      </w:r>
    </w:p>
    <w:p w14:paraId="34197E4A" w14:textId="77777777" w:rsidR="00E5484A" w:rsidRDefault="00000000">
      <w:pPr>
        <w:jc w:val="center"/>
        <w:rPr>
          <w:rFonts w:ascii="SimHei" w:eastAsia="SimHei" w:hAnsi="SimHei" w:cs="宋体"/>
          <w:bCs/>
          <w:kern w:val="0"/>
          <w:sz w:val="44"/>
          <w:szCs w:val="44"/>
        </w:rPr>
      </w:pPr>
      <w:r>
        <w:rPr>
          <w:rFonts w:ascii="SimHei" w:eastAsia="SimHei" w:hAnsi="SimHei" w:cs="宋体" w:hint="eastAsia"/>
          <w:bCs/>
          <w:kern w:val="0"/>
          <w:sz w:val="44"/>
          <w:szCs w:val="44"/>
        </w:rPr>
        <w:lastRenderedPageBreak/>
        <w:t>教育科研类全国科普教育基地认定标准</w:t>
      </w:r>
    </w:p>
    <w:p w14:paraId="510E9F45" w14:textId="77777777" w:rsidR="00E5484A" w:rsidRDefault="00E5484A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</w:p>
    <w:p w14:paraId="3900F15C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教育科研类科普教育基地认定须同时满足以下条件：</w:t>
      </w:r>
    </w:p>
    <w:p w14:paraId="74382159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一、场地设施</w:t>
      </w:r>
    </w:p>
    <w:p w14:paraId="286445C0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（一）科研院所中的博物馆、标本馆、陈列馆、中小学展教场所面积不少于1000平方米；实验室、工程中心、技术中心、野外站（台）等研究实验基地展教场所面积不少于300平方米。</w:t>
      </w:r>
    </w:p>
    <w:p w14:paraId="29D49850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 xml:space="preserve">（二）建立面向公众的科普教育网站（网页），并及时更新内容。 </w:t>
      </w:r>
    </w:p>
    <w:p w14:paraId="5BE40C6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二、开放接待</w:t>
      </w:r>
    </w:p>
    <w:p w14:paraId="56BDA9DB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（一）科研院所中的博物馆、标本馆、陈列馆、中小学科普设施全年开放在110天以上；实验室、工程中心、技术中心、野外站（台）等研究实验基地全年开放在40天以上。</w:t>
      </w:r>
    </w:p>
    <w:p w14:paraId="452A24DA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（二）年参观接待人数不少于3000人次。</w:t>
      </w:r>
    </w:p>
    <w:p w14:paraId="7CD4A76B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三、经费投入</w:t>
      </w:r>
    </w:p>
    <w:p w14:paraId="0527A71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有稳定持续的科普经费，每年投入占单位年度总经费</w:t>
      </w:r>
      <w:r>
        <w:rPr>
          <w:rFonts w:ascii="FangSong" w:eastAsia="FangSong" w:hAnsi="FangSong"/>
          <w:sz w:val="28"/>
          <w:szCs w:val="28"/>
        </w:rPr>
        <w:t>3%</w:t>
      </w:r>
      <w:r>
        <w:rPr>
          <w:rFonts w:ascii="FangSong" w:eastAsia="FangSong" w:hAnsi="FangSong" w:hint="eastAsia"/>
          <w:sz w:val="28"/>
          <w:szCs w:val="28"/>
        </w:rPr>
        <w:t>以上的科普专项经费，能够保障经常性科普活动的开展，以及展教设备的运行和更新。</w:t>
      </w:r>
    </w:p>
    <w:p w14:paraId="5D42C519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四、科普队伍</w:t>
      </w:r>
    </w:p>
    <w:p w14:paraId="65902772" w14:textId="77777777" w:rsidR="00E5484A" w:rsidRDefault="00000000">
      <w:pPr>
        <w:tabs>
          <w:tab w:val="left" w:pos="0"/>
        </w:tabs>
        <w:adjustRightInd w:val="0"/>
        <w:snapToGrid w:val="0"/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有</w:t>
      </w:r>
      <w:r>
        <w:rPr>
          <w:rFonts w:ascii="FangSong" w:eastAsia="FangSong" w:hAnsi="FangSong"/>
          <w:sz w:val="28"/>
          <w:szCs w:val="28"/>
        </w:rPr>
        <w:t>开展科普活动的科普工作机构</w:t>
      </w:r>
      <w:r>
        <w:rPr>
          <w:rFonts w:ascii="FangSong" w:eastAsia="FangSong" w:hAnsi="FangSong" w:hint="eastAsia"/>
          <w:sz w:val="28"/>
          <w:szCs w:val="28"/>
        </w:rPr>
        <w:t>，科普工作人员1人以上，并建立15人以上相对稳定的科普志愿者队伍。</w:t>
      </w:r>
    </w:p>
    <w:p w14:paraId="664638AC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五、科普活动</w:t>
      </w:r>
    </w:p>
    <w:p w14:paraId="2EF90CC8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（一）积极参加全国科普日、科技活动周等全国性大型科普活动，及当地科协、科技部门组织的重大科普活动。每年开展2次以上重大科普活动。</w:t>
      </w:r>
    </w:p>
    <w:p w14:paraId="236C1685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（二）针对社会热点和公众需求，结合本单位特色，每年开展4次以上有新意、特色明显、讲究实效、形式多样的专题品牌科普活动，</w:t>
      </w:r>
      <w:r>
        <w:rPr>
          <w:rFonts w:ascii="FangSong" w:eastAsia="FangSong" w:hAnsi="FangSong"/>
          <w:sz w:val="28"/>
          <w:szCs w:val="28"/>
        </w:rPr>
        <w:lastRenderedPageBreak/>
        <w:t>如科普教育专题展、各类科普讲座或报告、夏（冬）令营、专题实践活动等。</w:t>
      </w:r>
    </w:p>
    <w:p w14:paraId="04A8B93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（三）积极利用互联网、手机等新媒体开展线上和线下科普教育活动。</w:t>
      </w:r>
    </w:p>
    <w:p w14:paraId="57D57493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（四）基地与</w:t>
      </w:r>
      <w:r>
        <w:rPr>
          <w:rFonts w:ascii="FangSong" w:eastAsia="FangSong" w:hAnsi="FangSong"/>
          <w:sz w:val="28"/>
          <w:szCs w:val="28"/>
        </w:rPr>
        <w:t>所在地的社区、乡镇、学校、部队及其他企事业单位等建立固定联系和工作制度，</w:t>
      </w:r>
      <w:r>
        <w:rPr>
          <w:rFonts w:ascii="FangSong" w:eastAsia="FangSong" w:hAnsi="FangSong" w:hint="eastAsia"/>
          <w:sz w:val="28"/>
          <w:szCs w:val="28"/>
        </w:rPr>
        <w:t>经常开展科普活动进社区、进学校、进乡村等</w:t>
      </w:r>
      <w:r>
        <w:rPr>
          <w:rFonts w:ascii="FangSong" w:eastAsia="FangSong" w:hAnsi="FangSong"/>
          <w:sz w:val="28"/>
          <w:szCs w:val="28"/>
        </w:rPr>
        <w:t>社会化科普活动</w:t>
      </w:r>
      <w:r>
        <w:rPr>
          <w:rFonts w:ascii="FangSong" w:eastAsia="FangSong" w:hAnsi="FangSong" w:hint="eastAsia"/>
          <w:sz w:val="28"/>
          <w:szCs w:val="28"/>
        </w:rPr>
        <w:t>。</w:t>
      </w:r>
    </w:p>
    <w:p w14:paraId="32E61B3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（五）基地应拓宽创新科普宣传渠道，充分利用电视、广播、报刊、网络等新闻媒体，每年省级以上媒体公开报道科普工作信息1次以上。</w:t>
      </w:r>
    </w:p>
    <w:p w14:paraId="40AE274E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br w:type="page"/>
      </w:r>
    </w:p>
    <w:p w14:paraId="7426A284" w14:textId="77777777" w:rsidR="00E5484A" w:rsidRDefault="00000000">
      <w:pPr>
        <w:jc w:val="center"/>
        <w:rPr>
          <w:rFonts w:ascii="SimHei" w:eastAsia="SimHei" w:hAnsi="SimHei" w:cs="宋体"/>
          <w:bCs/>
          <w:kern w:val="0"/>
          <w:sz w:val="44"/>
          <w:szCs w:val="44"/>
        </w:rPr>
      </w:pPr>
      <w:r>
        <w:rPr>
          <w:rFonts w:ascii="SimHei" w:eastAsia="SimHei" w:hAnsi="SimHei" w:cs="宋体" w:hint="eastAsia"/>
          <w:bCs/>
          <w:kern w:val="0"/>
          <w:sz w:val="44"/>
          <w:szCs w:val="44"/>
        </w:rPr>
        <w:lastRenderedPageBreak/>
        <w:t>生产设施类全国科普教育基地认定标准</w:t>
      </w:r>
    </w:p>
    <w:p w14:paraId="0935913A" w14:textId="77777777" w:rsidR="00E5484A" w:rsidRDefault="00E5484A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</w:p>
    <w:p w14:paraId="67110781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生产设施类全国科普教育基地认定须同时满足以下条件：</w:t>
      </w:r>
    </w:p>
    <w:p w14:paraId="1359CAD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一、场地设施</w:t>
      </w:r>
    </w:p>
    <w:p w14:paraId="76C8427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（一）</w:t>
      </w:r>
      <w:r>
        <w:rPr>
          <w:rFonts w:ascii="FangSong" w:eastAsia="FangSong" w:hAnsi="FangSong" w:hint="eastAsia"/>
          <w:sz w:val="28"/>
          <w:szCs w:val="28"/>
        </w:rPr>
        <w:t>基地具有可供公众参观学习的生产线、科普展示厅等参观活动场所。企业生产线（车间、生产场所）或科普展厅应不少于500延长米（平方米），能完整展示产品的生产全过程或部分重要过程，供公众参观学习相关科普知识。</w:t>
      </w:r>
    </w:p>
    <w:p w14:paraId="7BA9F829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t>（二）</w:t>
      </w:r>
      <w:r>
        <w:rPr>
          <w:rFonts w:ascii="FangSong" w:eastAsia="FangSong" w:hAnsi="FangSong" w:hint="eastAsia"/>
          <w:sz w:val="28"/>
          <w:szCs w:val="28"/>
        </w:rPr>
        <w:t>建立面向公众的基地科普教育网站（网页），其内容应做到及时更新。</w:t>
      </w:r>
    </w:p>
    <w:p w14:paraId="42A23AB3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二、开放接待</w:t>
      </w:r>
    </w:p>
    <w:p w14:paraId="64B2BDF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（一）企业具有经常接待公众参观的能力，企业生产线年开放日应不少于60天，企业室内科技展厅每年开放天数不少于250天。在全国科普日、科技活动周期间开放，平时每周设开放日，接待有预约的团队参观。</w:t>
      </w:r>
    </w:p>
    <w:p w14:paraId="382E9DDF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（二）企业年接待公众参观人数应不少于10000人。</w:t>
      </w:r>
    </w:p>
    <w:p w14:paraId="6F6B587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三、经费投入</w:t>
      </w:r>
    </w:p>
    <w:p w14:paraId="042EA382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除一次性科普基础设施投入外，每年投入占单位年度总经费3%以上的科普专项经费，列入年度经费预算，确保科普教育工作正常运行。</w:t>
      </w:r>
    </w:p>
    <w:p w14:paraId="0C435B84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四、科普队伍</w:t>
      </w:r>
    </w:p>
    <w:p w14:paraId="0F1A8DA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（一）由热爱科普教育工作、有较强组织协调查能力、社会活动能力的中层以上干部担任负责人，并配有3名以上专职工作人员，并配备规范的讲解词。</w:t>
      </w:r>
    </w:p>
    <w:p w14:paraId="08B90A13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（二）建立长期稳定的科普志愿者队伍，人数不少于10人，能够满足企业开展面向公众的科普活动及参观接待的需要。</w:t>
      </w:r>
    </w:p>
    <w:p w14:paraId="3DC43C8A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lastRenderedPageBreak/>
        <w:t>五、科普活动</w:t>
      </w:r>
    </w:p>
    <w:p w14:paraId="2C535878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（一）积极参加全国科普日、科技活动周等全国性大型科普活动，及当地科协、科技部门组织的重大科普活动。每年开展2次以上重大科普活动。</w:t>
      </w:r>
    </w:p>
    <w:p w14:paraId="1475C15F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（二）针对社会热点和公众需求，结合本单位特色，每年开展2次以上有新意、特色明显、讲究实效、形式多样的专题品牌科普活动，</w:t>
      </w:r>
      <w:r>
        <w:rPr>
          <w:rFonts w:ascii="FangSong" w:eastAsia="FangSong" w:hAnsi="FangSong"/>
          <w:sz w:val="28"/>
          <w:szCs w:val="28"/>
        </w:rPr>
        <w:t>如科普教育专题展、各类科普讲座或报告、夏（冬）令营、专题实践活动等。</w:t>
      </w:r>
    </w:p>
    <w:p w14:paraId="048821D2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（三）积极利用互联网、手机等新媒体开展线上和线下科普教育活动。</w:t>
      </w:r>
    </w:p>
    <w:p w14:paraId="758633A0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（四）基地与</w:t>
      </w:r>
      <w:r>
        <w:rPr>
          <w:rFonts w:ascii="FangSong" w:eastAsia="FangSong" w:hAnsi="FangSong"/>
          <w:sz w:val="28"/>
          <w:szCs w:val="28"/>
        </w:rPr>
        <w:t>所在地的社区、乡镇、学校、部队及其他企事业单位等建立固定联系和工作制度，</w:t>
      </w:r>
      <w:r>
        <w:rPr>
          <w:rFonts w:ascii="FangSong" w:eastAsia="FangSong" w:hAnsi="FangSong" w:hint="eastAsia"/>
          <w:sz w:val="28"/>
          <w:szCs w:val="28"/>
        </w:rPr>
        <w:t>经常开展科普活动进社区、进学校、进乡村等</w:t>
      </w:r>
      <w:r>
        <w:rPr>
          <w:rFonts w:ascii="FangSong" w:eastAsia="FangSong" w:hAnsi="FangSong"/>
          <w:sz w:val="28"/>
          <w:szCs w:val="28"/>
        </w:rPr>
        <w:t>社会化科普活动</w:t>
      </w:r>
      <w:r>
        <w:rPr>
          <w:rFonts w:ascii="FangSong" w:eastAsia="FangSong" w:hAnsi="FangSong" w:hint="eastAsia"/>
          <w:sz w:val="28"/>
          <w:szCs w:val="28"/>
        </w:rPr>
        <w:t>。</w:t>
      </w:r>
    </w:p>
    <w:p w14:paraId="38778620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（五）基地应拓宽创新科普宣传渠道，充分利用电视、广播、报刊、网络等新闻媒体，每年省级以上媒体公开报道科普工作信息1次以上。</w:t>
      </w:r>
    </w:p>
    <w:p w14:paraId="5C613CFC" w14:textId="77777777" w:rsidR="00E5484A" w:rsidRDefault="00E5484A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</w:p>
    <w:p w14:paraId="196D74B4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/>
          <w:sz w:val="28"/>
          <w:szCs w:val="28"/>
        </w:rPr>
        <w:br w:type="page"/>
      </w:r>
    </w:p>
    <w:p w14:paraId="1722D91C" w14:textId="77777777" w:rsidR="00E5484A" w:rsidRDefault="00000000">
      <w:pPr>
        <w:jc w:val="center"/>
        <w:rPr>
          <w:rFonts w:ascii="SimHei" w:eastAsia="SimHei" w:hAnsi="SimHei" w:cs="宋体"/>
          <w:bCs/>
          <w:kern w:val="0"/>
          <w:sz w:val="44"/>
          <w:szCs w:val="44"/>
        </w:rPr>
      </w:pPr>
      <w:r>
        <w:rPr>
          <w:rFonts w:ascii="SimHei" w:eastAsia="SimHei" w:hAnsi="SimHei" w:cs="宋体" w:hint="eastAsia"/>
          <w:bCs/>
          <w:kern w:val="0"/>
          <w:sz w:val="44"/>
          <w:szCs w:val="44"/>
        </w:rPr>
        <w:lastRenderedPageBreak/>
        <w:t>信息传媒类全国科普教育基地认定标准</w:t>
      </w:r>
    </w:p>
    <w:p w14:paraId="2EEFD819" w14:textId="77777777" w:rsidR="00E5484A" w:rsidRDefault="00E5484A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</w:p>
    <w:p w14:paraId="4241F127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信息传媒类全国科普教育基地认定须同时满足以下条件：</w:t>
      </w:r>
    </w:p>
    <w:p w14:paraId="76CD363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一、阵地设施</w:t>
      </w:r>
    </w:p>
    <w:p w14:paraId="39A6B088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（一）有固定的栏目或版面从事科普宣传，做到内容及时更新；</w:t>
      </w:r>
    </w:p>
    <w:p w14:paraId="4ACF1A50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（二）将科普信息传媒工作纳入本单位工作日程，业务量不少于本单位业务工作的30%。</w:t>
      </w:r>
      <w:r>
        <w:rPr>
          <w:rFonts w:ascii="FangSong" w:eastAsia="FangSong" w:hAnsi="FangSong"/>
          <w:sz w:val="28"/>
          <w:szCs w:val="28"/>
        </w:rPr>
        <w:t xml:space="preserve"> </w:t>
      </w:r>
    </w:p>
    <w:p w14:paraId="06313ECA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二、开放接待</w:t>
      </w:r>
      <w:r>
        <w:rPr>
          <w:rFonts w:ascii="FangSong" w:eastAsia="FangSong" w:hAnsi="FangSong" w:hint="eastAsia"/>
          <w:sz w:val="28"/>
          <w:szCs w:val="28"/>
        </w:rPr>
        <w:tab/>
      </w:r>
    </w:p>
    <w:p w14:paraId="2A42890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面向公众积极开展科学知识普及、培养公众崇尚科学理念，并在全国科普日、科技活动周等全国性大型科普活动期间提供相关配套服务。</w:t>
      </w:r>
    </w:p>
    <w:p w14:paraId="55907E01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三、经费投入</w:t>
      </w:r>
    </w:p>
    <w:p w14:paraId="233ED4BE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除一次性科普基础设施投入外，基地每年投入占单位年度总经费10%以上的科普专项经费，列入年度经费预算，确保科普教育工作正常运行。</w:t>
      </w:r>
    </w:p>
    <w:p w14:paraId="3C743179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四、科普队伍</w:t>
      </w:r>
    </w:p>
    <w:p w14:paraId="509ACE7D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（一）设有中层以上干部担任负责人。</w:t>
      </w:r>
    </w:p>
    <w:p w14:paraId="5DF081F3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（二）有专门从事科普内容策划、制作、编辑等职能的部门，有不少于5名的专职人员。</w:t>
      </w:r>
    </w:p>
    <w:p w14:paraId="6EB640BC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五、科普活动</w:t>
      </w:r>
    </w:p>
    <w:p w14:paraId="60DE56FE" w14:textId="77777777" w:rsidR="00E5484A" w:rsidRDefault="00000000">
      <w:pPr>
        <w:spacing w:line="520" w:lineRule="exact"/>
        <w:ind w:firstLineChars="200" w:firstLine="560"/>
        <w:textAlignment w:val="bottom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（一）积极参加全国科普日、科技活动周等全国性大型科普活动，及当地科协、科技部门组织的重大科普活动。每年开展2次以上重大科普活动。</w:t>
      </w:r>
    </w:p>
    <w:p w14:paraId="4CBC414A" w14:textId="77777777" w:rsidR="00E5484A" w:rsidRDefault="00000000">
      <w:pPr>
        <w:spacing w:line="520" w:lineRule="exact"/>
        <w:ind w:firstLineChars="200" w:firstLine="560"/>
        <w:rPr>
          <w:rFonts w:ascii="FangSong" w:eastAsia="FangSong" w:hAnsi="FangSong"/>
          <w:sz w:val="28"/>
          <w:szCs w:val="28"/>
        </w:rPr>
      </w:pPr>
      <w:r>
        <w:rPr>
          <w:rFonts w:ascii="FangSong" w:eastAsia="FangSong" w:hAnsi="FangSong" w:hint="eastAsia"/>
          <w:sz w:val="28"/>
          <w:szCs w:val="28"/>
        </w:rPr>
        <w:t>（二）针对社会热点和公众需求，结合本单位特色，每年开展4次以上开展的有新意、特色明显的专题品牌科普活动。</w:t>
      </w:r>
    </w:p>
    <w:p w14:paraId="3A3B6FE8" w14:textId="3E37B86C" w:rsidR="00E5484A" w:rsidRPr="0013334E" w:rsidRDefault="00000000" w:rsidP="0013334E">
      <w:pPr>
        <w:spacing w:line="520" w:lineRule="exact"/>
        <w:ind w:firstLineChars="200" w:firstLine="560"/>
        <w:textAlignment w:val="bottom"/>
        <w:rPr>
          <w:rFonts w:ascii="FangSong" w:eastAsia="FangSong" w:hAnsi="FangSong" w:hint="eastAsia"/>
          <w:sz w:val="28"/>
          <w:szCs w:val="28"/>
        </w:rPr>
        <w:sectPr w:rsidR="00E5484A" w:rsidRPr="0013334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FangSong" w:eastAsia="FangSong" w:hAnsi="FangSong" w:hint="eastAsia"/>
          <w:sz w:val="28"/>
          <w:szCs w:val="28"/>
        </w:rPr>
        <w:t>（三）基地应拓宽创新科普宣传渠道，充分利用电视、广播、报</w:t>
      </w:r>
      <w:r>
        <w:rPr>
          <w:rFonts w:ascii="FangSong" w:eastAsia="FangSong" w:hAnsi="FangSong" w:hint="eastAsia"/>
          <w:sz w:val="28"/>
          <w:szCs w:val="28"/>
        </w:rPr>
        <w:lastRenderedPageBreak/>
        <w:t>刊、网络等新闻媒体，每年省级以上媒体公开报道科普工作信息4次以上。</w:t>
      </w:r>
    </w:p>
    <w:p w14:paraId="3468285F" w14:textId="77777777" w:rsidR="00E5484A" w:rsidRDefault="00E5484A" w:rsidP="0013334E">
      <w:pPr>
        <w:overflowPunct w:val="0"/>
        <w:autoSpaceDE w:val="0"/>
        <w:autoSpaceDN w:val="0"/>
        <w:adjustRightInd w:val="0"/>
        <w:ind w:rightChars="500" w:right="1050"/>
        <w:textAlignment w:val="bottom"/>
        <w:rPr>
          <w:rFonts w:ascii="FangSong" w:eastAsia="FangSong" w:hAnsi="FangSong" w:hint="eastAsia"/>
          <w:sz w:val="32"/>
          <w:szCs w:val="32"/>
        </w:rPr>
      </w:pPr>
    </w:p>
    <w:sectPr w:rsidR="00E548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A3NTMzNmI0NTlmMWNlODc5ZTEyOGM1MzUyNDY0NDUifQ=="/>
  </w:docVars>
  <w:rsids>
    <w:rsidRoot w:val="00F344E4"/>
    <w:rsid w:val="0004429E"/>
    <w:rsid w:val="0013334E"/>
    <w:rsid w:val="00136FC9"/>
    <w:rsid w:val="0015193B"/>
    <w:rsid w:val="002F4E40"/>
    <w:rsid w:val="00555007"/>
    <w:rsid w:val="006F10BE"/>
    <w:rsid w:val="00706CF9"/>
    <w:rsid w:val="00715FE0"/>
    <w:rsid w:val="00883639"/>
    <w:rsid w:val="00953A8B"/>
    <w:rsid w:val="00AA1270"/>
    <w:rsid w:val="00AE389F"/>
    <w:rsid w:val="00B773A5"/>
    <w:rsid w:val="00BD08E9"/>
    <w:rsid w:val="00BE798D"/>
    <w:rsid w:val="00C203CB"/>
    <w:rsid w:val="00C85BA7"/>
    <w:rsid w:val="00E10DA0"/>
    <w:rsid w:val="00E5484A"/>
    <w:rsid w:val="00EE4B94"/>
    <w:rsid w:val="00F31863"/>
    <w:rsid w:val="00F344E4"/>
    <w:rsid w:val="00F35304"/>
    <w:rsid w:val="00F363C3"/>
    <w:rsid w:val="7C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A2E7F9F"/>
  <w15:docId w15:val="{2B50EF84-19B7-4247-9D64-5270D8F1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6">
    <w:name w:val="heading 6"/>
    <w:basedOn w:val="a"/>
    <w:link w:val="60"/>
    <w:uiPriority w:val="9"/>
    <w:qFormat/>
    <w:pPr>
      <w:widowControl/>
      <w:spacing w:before="100" w:beforeAutospacing="1" w:after="100" w:afterAutospacing="1"/>
      <w:jc w:val="left"/>
      <w:outlineLvl w:val="5"/>
    </w:pPr>
    <w:rPr>
      <w:rFonts w:ascii="宋体" w:eastAsia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Hyperlink"/>
    <w:basedOn w:val="a0"/>
    <w:uiPriority w:val="99"/>
    <w:unhideWhenUsed/>
    <w:rPr>
      <w:color w:val="0000FF"/>
      <w:u w:val="single"/>
    </w:rPr>
  </w:style>
  <w:style w:type="character" w:customStyle="1" w:styleId="a7">
    <w:name w:val="页眉 字符"/>
    <w:basedOn w:val="a0"/>
    <w:link w:val="a6"/>
    <w:uiPriority w:val="99"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Pr>
      <w:sz w:val="18"/>
      <w:szCs w:val="18"/>
    </w:rPr>
  </w:style>
  <w:style w:type="character" w:customStyle="1" w:styleId="60">
    <w:name w:val="标题 6 字符"/>
    <w:basedOn w:val="a0"/>
    <w:link w:val="6"/>
    <w:uiPriority w:val="9"/>
    <w:rPr>
      <w:rFonts w:ascii="宋体" w:eastAsia="宋体" w:hAnsi="宋体" w:cs="宋体"/>
      <w:b/>
      <w:bCs/>
      <w:kern w:val="0"/>
      <w:sz w:val="15"/>
      <w:szCs w:val="15"/>
    </w:rPr>
  </w:style>
  <w:style w:type="character" w:customStyle="1" w:styleId="topp">
    <w:name w:val="topp"/>
    <w:basedOn w:val="a0"/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Style14">
    <w:name w:val="_Style 14"/>
    <w:basedOn w:val="a"/>
    <w:next w:val="ab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styleId="ac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d">
    <w:name w:val="Revision"/>
    <w:hidden/>
    <w:uiPriority w:val="99"/>
    <w:unhideWhenUsed/>
    <w:rsid w:val="006F10BE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606</Words>
  <Characters>3459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贾国军</cp:lastModifiedBy>
  <cp:revision>2</cp:revision>
  <dcterms:created xsi:type="dcterms:W3CDTF">2024-06-03T09:55:00Z</dcterms:created>
  <dcterms:modified xsi:type="dcterms:W3CDTF">2024-06-03T09:55:00Z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0FFE396DCAB24ABB94D6166546C2F0FD_12</vt:lpwstr>
  </property>
</Properties>
</file>